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06752790"/>
        <w:docPartObj>
          <w:docPartGallery w:val="Cover Pages"/>
          <w:docPartUnique/>
        </w:docPartObj>
      </w:sdtPr>
      <w:sdtEndPr>
        <w:rPr>
          <w:rFonts w:ascii="Comic Sans MS" w:hAnsi="Comic Sans MS" w:cs="Arial"/>
        </w:rPr>
      </w:sdtEndPr>
      <w:sdtContent>
        <w:p w:rsidR="000F6F6F" w:rsidRPr="00CA3FDA" w:rsidRDefault="000F6F6F">
          <w:r w:rsidRPr="00CA3FDA">
            <w:rPr>
              <w:noProof/>
              <w:lang w:eastAsia="en-GB"/>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857C9" w:rsidRDefault="00012A13">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0857C9">
                                      <w:rPr>
                                        <w:noProof/>
                                        <w:color w:val="44546A" w:themeColor="text2"/>
                                      </w:rPr>
                                      <w:t>Drou Easton</w:t>
                                    </w:r>
                                  </w:sdtContent>
                                </w:sdt>
                                <w:r w:rsidR="000857C9">
                                  <w:rPr>
                                    <w:noProof/>
                                    <w:color w:val="44546A" w:themeColor="text2"/>
                                  </w:rPr>
                                  <w:t xml:space="preserve">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0857C9" w:rsidRDefault="000857C9">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Drou Easton</w:t>
                              </w:r>
                            </w:sdtContent>
                          </w:sdt>
                          <w:r>
                            <w:rPr>
                              <w:noProof/>
                              <w:color w:val="44546A" w:themeColor="text2"/>
                            </w:rPr>
                            <w:t xml:space="preserve"> 2017</w:t>
                          </w:r>
                        </w:p>
                      </w:txbxContent>
                    </v:textbox>
                    <w10:wrap type="square" anchorx="page" anchory="page"/>
                  </v:shape>
                </w:pict>
              </mc:Fallback>
            </mc:AlternateContent>
          </w:r>
          <w:r w:rsidRPr="00CA3FDA">
            <w:rPr>
              <w:noProof/>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857C9" w:rsidRDefault="000857C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0857C9" w:rsidRDefault="000857C9"/>
                      </w:txbxContent>
                    </v:textbox>
                    <w10:wrap anchorx="page" anchory="page"/>
                  </v:rect>
                </w:pict>
              </mc:Fallback>
            </mc:AlternateContent>
          </w:r>
          <w:r w:rsidRPr="00CA3FDA">
            <w:rPr>
              <w:noProof/>
              <w:lang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7C9" w:rsidRDefault="00012A13" w:rsidP="001F72F1">
                                <w:pPr>
                                  <w:spacing w:before="240"/>
                                  <w:jc w:val="center"/>
                                  <w:rPr>
                                    <w:color w:val="FFFFFF" w:themeColor="background1"/>
                                  </w:rPr>
                                </w:pPr>
                                <w:sdt>
                                  <w:sdtPr>
                                    <w:rPr>
                                      <w:rFonts w:ascii="Segoe UI Symbol" w:hAnsi="Segoe UI Symbol" w:cs="Segoe UI Symbol"/>
                                      <w:color w:val="777777"/>
                                      <w:shd w:val="clear" w:color="auto" w:fill="FFFFFF"/>
                                    </w:rPr>
                                    <w:alias w:val="Abstract"/>
                                    <w:id w:val="8276291"/>
                                    <w:dataBinding w:prefixMappings="xmlns:ns0='http://schemas.microsoft.com/office/2006/coverPageProps'" w:xpath="/ns0:CoverPageProperties[1]/ns0:Abstract[1]" w:storeItemID="{55AF091B-3C7A-41E3-B477-F2FDAA23CFDA}"/>
                                    <w:text/>
                                  </w:sdtPr>
                                  <w:sdtEndPr/>
                                  <w:sdtContent>
                                    <w:r w:rsidR="000857C9" w:rsidRPr="001F72F1">
                                      <w:rPr>
                                        <w:rFonts w:ascii="Segoe UI Symbol" w:hAnsi="Segoe UI Symbol" w:cs="Segoe UI Symbol"/>
                                        <w:color w:val="777777"/>
                                        <w:shd w:val="clear" w:color="auto" w:fill="FFFFFF"/>
                                      </w:rPr>
                                      <w:t>❝If you talk to a man in a language he understands, that goes to his head. If you talk to him in his own language, that goes to his heart.❞‒Nelson Mandela</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5="http://schemas.microsoft.com/office/word/2012/wordml">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0857C9" w:rsidRDefault="000857C9" w:rsidP="001F72F1">
                          <w:pPr>
                            <w:spacing w:before="240"/>
                            <w:jc w:val="center"/>
                            <w:rPr>
                              <w:color w:val="FFFFFF" w:themeColor="background1"/>
                            </w:rPr>
                          </w:pPr>
                          <w:sdt>
                            <w:sdtPr>
                              <w:rPr>
                                <w:rFonts w:ascii="Segoe UI Symbol" w:hAnsi="Segoe UI Symbol" w:cs="Segoe UI Symbol"/>
                                <w:color w:val="777777"/>
                                <w:shd w:val="clear" w:color="auto" w:fill="FFFFFF"/>
                              </w:rPr>
                              <w:alias w:val="Abstract"/>
                              <w:id w:val="8276291"/>
                              <w:dataBinding w:prefixMappings="xmlns:ns0='http://schemas.microsoft.com/office/2006/coverPageProps'" w:xpath="/ns0:CoverPageProperties[1]/ns0:Abstract[1]" w:storeItemID="{55AF091B-3C7A-41E3-B477-F2FDAA23CFDA}"/>
                              <w:text/>
                            </w:sdtPr>
                            <w:sdtContent>
                              <w:r w:rsidRPr="001F72F1">
                                <w:rPr>
                                  <w:rFonts w:ascii="Segoe UI Symbol" w:hAnsi="Segoe UI Symbol" w:cs="Segoe UI Symbol"/>
                                  <w:color w:val="777777"/>
                                  <w:shd w:val="clear" w:color="auto" w:fill="FFFFFF"/>
                                </w:rPr>
                                <w:t>❝If you talk to a man in a language he understands, that goes to his head. If you talk to him in his own language, that goes to his heart.❞‒Nelson Mandela</w:t>
                              </w:r>
                            </w:sdtContent>
                          </w:sdt>
                        </w:p>
                      </w:txbxContent>
                    </v:textbox>
                    <w10:wrap anchorx="page" anchory="page"/>
                  </v:rect>
                </w:pict>
              </mc:Fallback>
            </mc:AlternateContent>
          </w:r>
          <w:r w:rsidRPr="00CA3FDA">
            <w:rPr>
              <w:noProof/>
              <w:lang w:eastAsia="en-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5="http://schemas.microsoft.com/office/word/2012/wordml">
                <w:pict>
                  <v:rect w14:anchorId="16BAAEE4"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Pr="00CA3FDA">
            <w:rPr>
              <w:noProof/>
              <w:lang w:eastAsia="en-GB"/>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61EA50AF"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Pr="00CA3FDA">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0857C9" w:rsidRDefault="000857C9">
                                    <w:pP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EAL Policy</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0857C9" w:rsidRDefault="000857C9">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Lynnfield Primary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5="http://schemas.microsoft.com/office/word/2012/wordml">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0857C9" w:rsidRDefault="000857C9">
                              <w:pP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EAL Policy</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0857C9" w:rsidRDefault="000857C9">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Lynnfield Primary School</w:t>
                              </w:r>
                            </w:p>
                          </w:sdtContent>
                        </w:sdt>
                      </w:txbxContent>
                    </v:textbox>
                    <w10:wrap type="square" anchorx="page" anchory="page"/>
                  </v:shape>
                </w:pict>
              </mc:Fallback>
            </mc:AlternateContent>
          </w:r>
        </w:p>
        <w:p w:rsidR="007C4107" w:rsidRPr="00CA3FDA" w:rsidRDefault="000F6F6F" w:rsidP="000F6F6F">
          <w:pPr>
            <w:spacing w:after="160" w:line="259" w:lineRule="auto"/>
            <w:rPr>
              <w:rFonts w:ascii="Comic Sans MS" w:hAnsi="Comic Sans MS" w:cs="Arial"/>
            </w:rPr>
          </w:pPr>
          <w:r w:rsidRPr="00CA3FDA">
            <w:rPr>
              <w:rFonts w:ascii="Comic Sans MS" w:hAnsi="Comic Sans MS" w:cs="Arial"/>
            </w:rPr>
            <w:br w:type="page"/>
          </w:r>
        </w:p>
      </w:sdtContent>
    </w:sdt>
    <w:sdt>
      <w:sdtPr>
        <w:rPr>
          <w:rFonts w:ascii="Times New Roman" w:eastAsia="Times New Roman" w:hAnsi="Times New Roman" w:cs="Times New Roman"/>
          <w:color w:val="auto"/>
          <w:sz w:val="20"/>
          <w:szCs w:val="20"/>
          <w:lang w:val="en-GB"/>
        </w:rPr>
        <w:id w:val="-1202628711"/>
        <w:docPartObj>
          <w:docPartGallery w:val="Table of Contents"/>
          <w:docPartUnique/>
        </w:docPartObj>
      </w:sdtPr>
      <w:sdtEndPr>
        <w:rPr>
          <w:b/>
          <w:bCs/>
          <w:noProof/>
        </w:rPr>
      </w:sdtEndPr>
      <w:sdtContent>
        <w:p w:rsidR="000857C9" w:rsidRDefault="000857C9">
          <w:pPr>
            <w:pStyle w:val="TOCHeading"/>
          </w:pPr>
          <w:r>
            <w:t>Contents</w:t>
          </w:r>
        </w:p>
        <w:p w:rsidR="000857C9" w:rsidRDefault="000857C9">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1221272" w:history="1">
            <w:r w:rsidRPr="007912A4">
              <w:rPr>
                <w:rStyle w:val="Hyperlink"/>
                <w:noProof/>
              </w:rPr>
              <w:t>Who are our learners?</w:t>
            </w:r>
            <w:r>
              <w:rPr>
                <w:noProof/>
                <w:webHidden/>
              </w:rPr>
              <w:tab/>
            </w:r>
            <w:r>
              <w:rPr>
                <w:noProof/>
                <w:webHidden/>
              </w:rPr>
              <w:fldChar w:fldCharType="begin"/>
            </w:r>
            <w:r>
              <w:rPr>
                <w:noProof/>
                <w:webHidden/>
              </w:rPr>
              <w:instrText xml:space="preserve"> PAGEREF _Toc511221272 \h </w:instrText>
            </w:r>
            <w:r>
              <w:rPr>
                <w:noProof/>
                <w:webHidden/>
              </w:rPr>
            </w:r>
            <w:r>
              <w:rPr>
                <w:noProof/>
                <w:webHidden/>
              </w:rPr>
              <w:fldChar w:fldCharType="separate"/>
            </w:r>
            <w:r>
              <w:rPr>
                <w:noProof/>
                <w:webHidden/>
              </w:rPr>
              <w:t>1</w:t>
            </w:r>
            <w:r>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279" w:history="1">
            <w:r w:rsidR="000857C9" w:rsidRPr="007912A4">
              <w:rPr>
                <w:rStyle w:val="Hyperlink"/>
                <w:noProof/>
              </w:rPr>
              <w:t>Principles</w:t>
            </w:r>
            <w:r w:rsidR="000857C9">
              <w:rPr>
                <w:noProof/>
                <w:webHidden/>
              </w:rPr>
              <w:tab/>
            </w:r>
            <w:r w:rsidR="000857C9">
              <w:rPr>
                <w:noProof/>
                <w:webHidden/>
              </w:rPr>
              <w:fldChar w:fldCharType="begin"/>
            </w:r>
            <w:r w:rsidR="000857C9">
              <w:rPr>
                <w:noProof/>
                <w:webHidden/>
              </w:rPr>
              <w:instrText xml:space="preserve"> PAGEREF _Toc511221279 \h </w:instrText>
            </w:r>
            <w:r w:rsidR="000857C9">
              <w:rPr>
                <w:noProof/>
                <w:webHidden/>
              </w:rPr>
            </w:r>
            <w:r w:rsidR="000857C9">
              <w:rPr>
                <w:noProof/>
                <w:webHidden/>
              </w:rPr>
              <w:fldChar w:fldCharType="separate"/>
            </w:r>
            <w:r w:rsidR="000857C9">
              <w:rPr>
                <w:noProof/>
                <w:webHidden/>
              </w:rPr>
              <w:t>1</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282" w:history="1">
            <w:r w:rsidR="000857C9" w:rsidRPr="007912A4">
              <w:rPr>
                <w:rStyle w:val="Hyperlink"/>
                <w:noProof/>
              </w:rPr>
              <w:t>ROLES AND RESPONSIBILITIES</w:t>
            </w:r>
            <w:r w:rsidR="000857C9">
              <w:rPr>
                <w:noProof/>
                <w:webHidden/>
              </w:rPr>
              <w:tab/>
            </w:r>
            <w:r w:rsidR="000857C9">
              <w:rPr>
                <w:noProof/>
                <w:webHidden/>
              </w:rPr>
              <w:fldChar w:fldCharType="begin"/>
            </w:r>
            <w:r w:rsidR="000857C9">
              <w:rPr>
                <w:noProof/>
                <w:webHidden/>
              </w:rPr>
              <w:instrText xml:space="preserve"> PAGEREF _Toc511221282 \h </w:instrText>
            </w:r>
            <w:r w:rsidR="000857C9">
              <w:rPr>
                <w:noProof/>
                <w:webHidden/>
              </w:rPr>
            </w:r>
            <w:r w:rsidR="000857C9">
              <w:rPr>
                <w:noProof/>
                <w:webHidden/>
              </w:rPr>
              <w:fldChar w:fldCharType="separate"/>
            </w:r>
            <w:r w:rsidR="000857C9">
              <w:rPr>
                <w:noProof/>
                <w:webHidden/>
              </w:rPr>
              <w:t>2</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83" w:history="1">
            <w:r w:rsidR="000857C9" w:rsidRPr="007912A4">
              <w:rPr>
                <w:rStyle w:val="Hyperlink"/>
                <w:noProof/>
              </w:rPr>
              <w:t>Whole staff:</w:t>
            </w:r>
            <w:r w:rsidR="000857C9">
              <w:rPr>
                <w:noProof/>
                <w:webHidden/>
              </w:rPr>
              <w:tab/>
            </w:r>
            <w:r w:rsidR="000857C9">
              <w:rPr>
                <w:noProof/>
                <w:webHidden/>
              </w:rPr>
              <w:fldChar w:fldCharType="begin"/>
            </w:r>
            <w:r w:rsidR="000857C9">
              <w:rPr>
                <w:noProof/>
                <w:webHidden/>
              </w:rPr>
              <w:instrText xml:space="preserve"> PAGEREF _Toc511221283 \h </w:instrText>
            </w:r>
            <w:r w:rsidR="000857C9">
              <w:rPr>
                <w:noProof/>
                <w:webHidden/>
              </w:rPr>
            </w:r>
            <w:r w:rsidR="000857C9">
              <w:rPr>
                <w:noProof/>
                <w:webHidden/>
              </w:rPr>
              <w:fldChar w:fldCharType="separate"/>
            </w:r>
            <w:r w:rsidR="000857C9">
              <w:rPr>
                <w:noProof/>
                <w:webHidden/>
              </w:rPr>
              <w:t>2</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84" w:history="1">
            <w:r w:rsidR="000857C9" w:rsidRPr="007912A4">
              <w:rPr>
                <w:rStyle w:val="Hyperlink"/>
                <w:noProof/>
              </w:rPr>
              <w:t>Role of designated EAL</w:t>
            </w:r>
            <w:r w:rsidR="000857C9">
              <w:rPr>
                <w:noProof/>
                <w:webHidden/>
              </w:rPr>
              <w:tab/>
            </w:r>
            <w:r w:rsidR="000857C9">
              <w:rPr>
                <w:noProof/>
                <w:webHidden/>
              </w:rPr>
              <w:fldChar w:fldCharType="begin"/>
            </w:r>
            <w:r w:rsidR="000857C9">
              <w:rPr>
                <w:noProof/>
                <w:webHidden/>
              </w:rPr>
              <w:instrText xml:space="preserve"> PAGEREF _Toc511221284 \h </w:instrText>
            </w:r>
            <w:r w:rsidR="000857C9">
              <w:rPr>
                <w:noProof/>
                <w:webHidden/>
              </w:rPr>
            </w:r>
            <w:r w:rsidR="000857C9">
              <w:rPr>
                <w:noProof/>
                <w:webHidden/>
              </w:rPr>
              <w:fldChar w:fldCharType="separate"/>
            </w:r>
            <w:r w:rsidR="000857C9">
              <w:rPr>
                <w:noProof/>
                <w:webHidden/>
              </w:rPr>
              <w:t>2</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85" w:history="1">
            <w:r w:rsidR="000857C9" w:rsidRPr="007912A4">
              <w:rPr>
                <w:rStyle w:val="Hyperlink"/>
                <w:noProof/>
              </w:rPr>
              <w:t>EYFS Team:</w:t>
            </w:r>
            <w:r w:rsidR="000857C9">
              <w:rPr>
                <w:noProof/>
                <w:webHidden/>
              </w:rPr>
              <w:tab/>
            </w:r>
            <w:r w:rsidR="000857C9">
              <w:rPr>
                <w:noProof/>
                <w:webHidden/>
              </w:rPr>
              <w:fldChar w:fldCharType="begin"/>
            </w:r>
            <w:r w:rsidR="000857C9">
              <w:rPr>
                <w:noProof/>
                <w:webHidden/>
              </w:rPr>
              <w:instrText xml:space="preserve"> PAGEREF _Toc511221285 \h </w:instrText>
            </w:r>
            <w:r w:rsidR="000857C9">
              <w:rPr>
                <w:noProof/>
                <w:webHidden/>
              </w:rPr>
            </w:r>
            <w:r w:rsidR="000857C9">
              <w:rPr>
                <w:noProof/>
                <w:webHidden/>
              </w:rPr>
              <w:fldChar w:fldCharType="separate"/>
            </w:r>
            <w:r w:rsidR="000857C9">
              <w:rPr>
                <w:noProof/>
                <w:webHidden/>
              </w:rPr>
              <w:t>2</w:t>
            </w:r>
            <w:r w:rsidR="000857C9">
              <w:rPr>
                <w:noProof/>
                <w:webHidden/>
              </w:rPr>
              <w:fldChar w:fldCharType="end"/>
            </w:r>
          </w:hyperlink>
        </w:p>
        <w:p w:rsidR="000857C9" w:rsidRDefault="000857C9">
          <w:pPr>
            <w:pStyle w:val="TOC3"/>
            <w:tabs>
              <w:tab w:val="right" w:leader="dot" w:pos="9016"/>
            </w:tabs>
            <w:rPr>
              <w:rFonts w:asciiTheme="minorHAnsi" w:eastAsiaTheme="minorEastAsia" w:hAnsiTheme="minorHAnsi" w:cstheme="minorBidi"/>
              <w:noProof/>
              <w:sz w:val="22"/>
              <w:szCs w:val="22"/>
              <w:lang w:eastAsia="en-GB"/>
            </w:rPr>
          </w:pPr>
          <w:hyperlink w:anchor="_Toc511221292" w:history="1">
            <w:r w:rsidRPr="007912A4">
              <w:rPr>
                <w:rStyle w:val="Hyperlink"/>
                <w:noProof/>
              </w:rPr>
              <w:t>Class teacher:</w:t>
            </w:r>
            <w:r>
              <w:rPr>
                <w:noProof/>
                <w:webHidden/>
              </w:rPr>
              <w:tab/>
            </w:r>
            <w:r>
              <w:rPr>
                <w:noProof/>
                <w:webHidden/>
              </w:rPr>
              <w:fldChar w:fldCharType="begin"/>
            </w:r>
            <w:r>
              <w:rPr>
                <w:noProof/>
                <w:webHidden/>
              </w:rPr>
              <w:instrText xml:space="preserve"> PAGEREF _Toc511221292 \h </w:instrText>
            </w:r>
            <w:r>
              <w:rPr>
                <w:noProof/>
                <w:webHidden/>
              </w:rPr>
            </w:r>
            <w:r>
              <w:rPr>
                <w:noProof/>
                <w:webHidden/>
              </w:rPr>
              <w:fldChar w:fldCharType="separate"/>
            </w:r>
            <w:r>
              <w:rPr>
                <w:noProof/>
                <w:webHidden/>
              </w:rPr>
              <w:t>2</w:t>
            </w:r>
            <w:r>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93" w:history="1">
            <w:r w:rsidR="000857C9" w:rsidRPr="007912A4">
              <w:rPr>
                <w:rStyle w:val="Hyperlink"/>
                <w:noProof/>
              </w:rPr>
              <w:t>Teaching Assistants:</w:t>
            </w:r>
            <w:r w:rsidR="000857C9">
              <w:rPr>
                <w:noProof/>
                <w:webHidden/>
              </w:rPr>
              <w:tab/>
            </w:r>
            <w:r w:rsidR="000857C9">
              <w:rPr>
                <w:noProof/>
                <w:webHidden/>
              </w:rPr>
              <w:fldChar w:fldCharType="begin"/>
            </w:r>
            <w:r w:rsidR="000857C9">
              <w:rPr>
                <w:noProof/>
                <w:webHidden/>
              </w:rPr>
              <w:instrText xml:space="preserve"> PAGEREF _Toc511221293 \h </w:instrText>
            </w:r>
            <w:r w:rsidR="000857C9">
              <w:rPr>
                <w:noProof/>
                <w:webHidden/>
              </w:rPr>
            </w:r>
            <w:r w:rsidR="000857C9">
              <w:rPr>
                <w:noProof/>
                <w:webHidden/>
              </w:rPr>
              <w:fldChar w:fldCharType="separate"/>
            </w:r>
            <w:r w:rsidR="000857C9">
              <w:rPr>
                <w:noProof/>
                <w:webHidden/>
              </w:rPr>
              <w:t>2</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94" w:history="1">
            <w:r w:rsidR="000857C9" w:rsidRPr="007912A4">
              <w:rPr>
                <w:rStyle w:val="Hyperlink"/>
                <w:noProof/>
              </w:rPr>
              <w:t>Lunchtime Supervisors:</w:t>
            </w:r>
            <w:r w:rsidR="000857C9">
              <w:rPr>
                <w:noProof/>
                <w:webHidden/>
              </w:rPr>
              <w:tab/>
            </w:r>
            <w:r w:rsidR="000857C9">
              <w:rPr>
                <w:noProof/>
                <w:webHidden/>
              </w:rPr>
              <w:fldChar w:fldCharType="begin"/>
            </w:r>
            <w:r w:rsidR="000857C9">
              <w:rPr>
                <w:noProof/>
                <w:webHidden/>
              </w:rPr>
              <w:instrText xml:space="preserve"> PAGEREF _Toc511221294 \h </w:instrText>
            </w:r>
            <w:r w:rsidR="000857C9">
              <w:rPr>
                <w:noProof/>
                <w:webHidden/>
              </w:rPr>
            </w:r>
            <w:r w:rsidR="000857C9">
              <w:rPr>
                <w:noProof/>
                <w:webHidden/>
              </w:rPr>
              <w:fldChar w:fldCharType="separate"/>
            </w:r>
            <w:r w:rsidR="000857C9">
              <w:rPr>
                <w:noProof/>
                <w:webHidden/>
              </w:rPr>
              <w:t>3</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95" w:history="1">
            <w:r w:rsidR="000857C9" w:rsidRPr="007912A4">
              <w:rPr>
                <w:rStyle w:val="Hyperlink"/>
                <w:noProof/>
              </w:rPr>
              <w:t>Local Authority:</w:t>
            </w:r>
            <w:r w:rsidR="000857C9">
              <w:rPr>
                <w:noProof/>
                <w:webHidden/>
              </w:rPr>
              <w:tab/>
            </w:r>
            <w:r w:rsidR="000857C9">
              <w:rPr>
                <w:noProof/>
                <w:webHidden/>
              </w:rPr>
              <w:fldChar w:fldCharType="begin"/>
            </w:r>
            <w:r w:rsidR="000857C9">
              <w:rPr>
                <w:noProof/>
                <w:webHidden/>
              </w:rPr>
              <w:instrText xml:space="preserve"> PAGEREF _Toc511221295 \h </w:instrText>
            </w:r>
            <w:r w:rsidR="000857C9">
              <w:rPr>
                <w:noProof/>
                <w:webHidden/>
              </w:rPr>
            </w:r>
            <w:r w:rsidR="000857C9">
              <w:rPr>
                <w:noProof/>
                <w:webHidden/>
              </w:rPr>
              <w:fldChar w:fldCharType="separate"/>
            </w:r>
            <w:r w:rsidR="000857C9">
              <w:rPr>
                <w:noProof/>
                <w:webHidden/>
              </w:rPr>
              <w:t>3</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296" w:history="1">
            <w:r w:rsidR="000857C9" w:rsidRPr="007912A4">
              <w:rPr>
                <w:rStyle w:val="Hyperlink"/>
                <w:noProof/>
              </w:rPr>
              <w:t>NEW ARRIVALS</w:t>
            </w:r>
            <w:r w:rsidR="000857C9">
              <w:rPr>
                <w:noProof/>
                <w:webHidden/>
              </w:rPr>
              <w:tab/>
            </w:r>
            <w:r w:rsidR="000857C9">
              <w:rPr>
                <w:noProof/>
                <w:webHidden/>
              </w:rPr>
              <w:fldChar w:fldCharType="begin"/>
            </w:r>
            <w:r w:rsidR="000857C9">
              <w:rPr>
                <w:noProof/>
                <w:webHidden/>
              </w:rPr>
              <w:instrText xml:space="preserve"> PAGEREF _Toc511221296 \h </w:instrText>
            </w:r>
            <w:r w:rsidR="000857C9">
              <w:rPr>
                <w:noProof/>
                <w:webHidden/>
              </w:rPr>
            </w:r>
            <w:r w:rsidR="000857C9">
              <w:rPr>
                <w:noProof/>
                <w:webHidden/>
              </w:rPr>
              <w:fldChar w:fldCharType="separate"/>
            </w:r>
            <w:r w:rsidR="000857C9">
              <w:rPr>
                <w:noProof/>
                <w:webHidden/>
              </w:rPr>
              <w:t>3</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97" w:history="1">
            <w:r w:rsidR="000857C9" w:rsidRPr="007912A4">
              <w:rPr>
                <w:rStyle w:val="Hyperlink"/>
                <w:noProof/>
              </w:rPr>
              <w:t>AIMS</w:t>
            </w:r>
            <w:r w:rsidR="000857C9">
              <w:rPr>
                <w:noProof/>
                <w:webHidden/>
              </w:rPr>
              <w:tab/>
            </w:r>
            <w:r w:rsidR="000857C9">
              <w:rPr>
                <w:noProof/>
                <w:webHidden/>
              </w:rPr>
              <w:fldChar w:fldCharType="begin"/>
            </w:r>
            <w:r w:rsidR="000857C9">
              <w:rPr>
                <w:noProof/>
                <w:webHidden/>
              </w:rPr>
              <w:instrText xml:space="preserve"> PAGEREF _Toc511221297 \h </w:instrText>
            </w:r>
            <w:r w:rsidR="000857C9">
              <w:rPr>
                <w:noProof/>
                <w:webHidden/>
              </w:rPr>
            </w:r>
            <w:r w:rsidR="000857C9">
              <w:rPr>
                <w:noProof/>
                <w:webHidden/>
              </w:rPr>
              <w:fldChar w:fldCharType="separate"/>
            </w:r>
            <w:r w:rsidR="000857C9">
              <w:rPr>
                <w:noProof/>
                <w:webHidden/>
              </w:rPr>
              <w:t>3</w:t>
            </w:r>
            <w:r w:rsidR="000857C9">
              <w:rPr>
                <w:noProof/>
                <w:webHidden/>
              </w:rPr>
              <w:fldChar w:fldCharType="end"/>
            </w:r>
          </w:hyperlink>
        </w:p>
        <w:p w:rsidR="000857C9" w:rsidRDefault="00012A13">
          <w:pPr>
            <w:pStyle w:val="TOC3"/>
            <w:tabs>
              <w:tab w:val="right" w:leader="dot" w:pos="9016"/>
            </w:tabs>
            <w:rPr>
              <w:rFonts w:asciiTheme="minorHAnsi" w:eastAsiaTheme="minorEastAsia" w:hAnsiTheme="minorHAnsi" w:cstheme="minorBidi"/>
              <w:noProof/>
              <w:sz w:val="22"/>
              <w:szCs w:val="22"/>
              <w:lang w:eastAsia="en-GB"/>
            </w:rPr>
          </w:pPr>
          <w:hyperlink w:anchor="_Toc511221298" w:history="1">
            <w:r w:rsidR="000857C9" w:rsidRPr="007912A4">
              <w:rPr>
                <w:rStyle w:val="Hyperlink"/>
                <w:noProof/>
              </w:rPr>
              <w:t>ADMISSION</w:t>
            </w:r>
            <w:r w:rsidR="000857C9">
              <w:rPr>
                <w:noProof/>
                <w:webHidden/>
              </w:rPr>
              <w:tab/>
            </w:r>
            <w:r w:rsidR="000857C9">
              <w:rPr>
                <w:noProof/>
                <w:webHidden/>
              </w:rPr>
              <w:fldChar w:fldCharType="begin"/>
            </w:r>
            <w:r w:rsidR="000857C9">
              <w:rPr>
                <w:noProof/>
                <w:webHidden/>
              </w:rPr>
              <w:instrText xml:space="preserve"> PAGEREF _Toc511221298 \h </w:instrText>
            </w:r>
            <w:r w:rsidR="000857C9">
              <w:rPr>
                <w:noProof/>
                <w:webHidden/>
              </w:rPr>
            </w:r>
            <w:r w:rsidR="000857C9">
              <w:rPr>
                <w:noProof/>
                <w:webHidden/>
              </w:rPr>
              <w:fldChar w:fldCharType="separate"/>
            </w:r>
            <w:r w:rsidR="000857C9">
              <w:rPr>
                <w:noProof/>
                <w:webHidden/>
              </w:rPr>
              <w:t>3</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299" w:history="1">
            <w:r w:rsidR="000857C9" w:rsidRPr="007912A4">
              <w:rPr>
                <w:rStyle w:val="Hyperlink"/>
                <w:noProof/>
              </w:rPr>
              <w:t>ASSESSMENT AND LEARNING</w:t>
            </w:r>
            <w:r w:rsidR="000857C9">
              <w:rPr>
                <w:noProof/>
                <w:webHidden/>
              </w:rPr>
              <w:tab/>
            </w:r>
            <w:r w:rsidR="000857C9">
              <w:rPr>
                <w:noProof/>
                <w:webHidden/>
              </w:rPr>
              <w:fldChar w:fldCharType="begin"/>
            </w:r>
            <w:r w:rsidR="000857C9">
              <w:rPr>
                <w:noProof/>
                <w:webHidden/>
              </w:rPr>
              <w:instrText xml:space="preserve"> PAGEREF _Toc511221299 \h </w:instrText>
            </w:r>
            <w:r w:rsidR="000857C9">
              <w:rPr>
                <w:noProof/>
                <w:webHidden/>
              </w:rPr>
            </w:r>
            <w:r w:rsidR="000857C9">
              <w:rPr>
                <w:noProof/>
                <w:webHidden/>
              </w:rPr>
              <w:fldChar w:fldCharType="separate"/>
            </w:r>
            <w:r w:rsidR="000857C9">
              <w:rPr>
                <w:noProof/>
                <w:webHidden/>
              </w:rPr>
              <w:t>4</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0" w:history="1">
            <w:r w:rsidR="000857C9" w:rsidRPr="007912A4">
              <w:rPr>
                <w:rStyle w:val="Hyperlink"/>
                <w:noProof/>
              </w:rPr>
              <w:t>FAMILY AND COMMUNITY LINKS</w:t>
            </w:r>
            <w:r w:rsidR="000857C9">
              <w:rPr>
                <w:noProof/>
                <w:webHidden/>
              </w:rPr>
              <w:tab/>
            </w:r>
            <w:r w:rsidR="000857C9">
              <w:rPr>
                <w:noProof/>
                <w:webHidden/>
              </w:rPr>
              <w:fldChar w:fldCharType="begin"/>
            </w:r>
            <w:r w:rsidR="000857C9">
              <w:rPr>
                <w:noProof/>
                <w:webHidden/>
              </w:rPr>
              <w:instrText xml:space="preserve"> PAGEREF _Toc511221300 \h </w:instrText>
            </w:r>
            <w:r w:rsidR="000857C9">
              <w:rPr>
                <w:noProof/>
                <w:webHidden/>
              </w:rPr>
            </w:r>
            <w:r w:rsidR="000857C9">
              <w:rPr>
                <w:noProof/>
                <w:webHidden/>
              </w:rPr>
              <w:fldChar w:fldCharType="separate"/>
            </w:r>
            <w:r w:rsidR="000857C9">
              <w:rPr>
                <w:noProof/>
                <w:webHidden/>
              </w:rPr>
              <w:t>5</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1" w:history="1">
            <w:r w:rsidR="000857C9" w:rsidRPr="007912A4">
              <w:rPr>
                <w:rStyle w:val="Hyperlink"/>
                <w:noProof/>
              </w:rPr>
              <w:t>MONITORING AND EVALUATION</w:t>
            </w:r>
            <w:r w:rsidR="000857C9">
              <w:rPr>
                <w:noProof/>
                <w:webHidden/>
              </w:rPr>
              <w:tab/>
            </w:r>
            <w:r w:rsidR="000857C9">
              <w:rPr>
                <w:noProof/>
                <w:webHidden/>
              </w:rPr>
              <w:fldChar w:fldCharType="begin"/>
            </w:r>
            <w:r w:rsidR="000857C9">
              <w:rPr>
                <w:noProof/>
                <w:webHidden/>
              </w:rPr>
              <w:instrText xml:space="preserve"> PAGEREF _Toc511221301 \h </w:instrText>
            </w:r>
            <w:r w:rsidR="000857C9">
              <w:rPr>
                <w:noProof/>
                <w:webHidden/>
              </w:rPr>
            </w:r>
            <w:r w:rsidR="000857C9">
              <w:rPr>
                <w:noProof/>
                <w:webHidden/>
              </w:rPr>
              <w:fldChar w:fldCharType="separate"/>
            </w:r>
            <w:r w:rsidR="000857C9">
              <w:rPr>
                <w:noProof/>
                <w:webHidden/>
              </w:rPr>
              <w:t>5</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2" w:history="1">
            <w:r w:rsidR="000857C9" w:rsidRPr="007912A4">
              <w:rPr>
                <w:rStyle w:val="Hyperlink"/>
                <w:noProof/>
              </w:rPr>
              <w:t>ADVANCED EAL LEARNERS</w:t>
            </w:r>
            <w:r w:rsidR="000857C9">
              <w:rPr>
                <w:noProof/>
                <w:webHidden/>
              </w:rPr>
              <w:tab/>
            </w:r>
            <w:r w:rsidR="000857C9">
              <w:rPr>
                <w:noProof/>
                <w:webHidden/>
              </w:rPr>
              <w:fldChar w:fldCharType="begin"/>
            </w:r>
            <w:r w:rsidR="000857C9">
              <w:rPr>
                <w:noProof/>
                <w:webHidden/>
              </w:rPr>
              <w:instrText xml:space="preserve"> PAGEREF _Toc511221302 \h </w:instrText>
            </w:r>
            <w:r w:rsidR="000857C9">
              <w:rPr>
                <w:noProof/>
                <w:webHidden/>
              </w:rPr>
            </w:r>
            <w:r w:rsidR="000857C9">
              <w:rPr>
                <w:noProof/>
                <w:webHidden/>
              </w:rPr>
              <w:fldChar w:fldCharType="separate"/>
            </w:r>
            <w:r w:rsidR="000857C9">
              <w:rPr>
                <w:noProof/>
                <w:webHidden/>
              </w:rPr>
              <w:t>5</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3" w:history="1">
            <w:r w:rsidR="000857C9" w:rsidRPr="007912A4">
              <w:rPr>
                <w:rStyle w:val="Hyperlink"/>
                <w:noProof/>
              </w:rPr>
              <w:t>ASSESSMENT AND LEARNING</w:t>
            </w:r>
            <w:r w:rsidR="000857C9">
              <w:rPr>
                <w:noProof/>
                <w:webHidden/>
              </w:rPr>
              <w:tab/>
            </w:r>
            <w:r w:rsidR="000857C9">
              <w:rPr>
                <w:noProof/>
                <w:webHidden/>
              </w:rPr>
              <w:fldChar w:fldCharType="begin"/>
            </w:r>
            <w:r w:rsidR="000857C9">
              <w:rPr>
                <w:noProof/>
                <w:webHidden/>
              </w:rPr>
              <w:instrText xml:space="preserve"> PAGEREF _Toc511221303 \h </w:instrText>
            </w:r>
            <w:r w:rsidR="000857C9">
              <w:rPr>
                <w:noProof/>
                <w:webHidden/>
              </w:rPr>
            </w:r>
            <w:r w:rsidR="000857C9">
              <w:rPr>
                <w:noProof/>
                <w:webHidden/>
              </w:rPr>
              <w:fldChar w:fldCharType="separate"/>
            </w:r>
            <w:r w:rsidR="000857C9">
              <w:rPr>
                <w:noProof/>
                <w:webHidden/>
              </w:rPr>
              <w:t>6</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4" w:history="1">
            <w:r w:rsidR="000857C9" w:rsidRPr="007912A4">
              <w:rPr>
                <w:rStyle w:val="Hyperlink"/>
                <w:noProof/>
              </w:rPr>
              <w:t>SEND</w:t>
            </w:r>
            <w:r w:rsidR="000857C9">
              <w:rPr>
                <w:noProof/>
                <w:webHidden/>
              </w:rPr>
              <w:tab/>
            </w:r>
            <w:r w:rsidR="000857C9">
              <w:rPr>
                <w:noProof/>
                <w:webHidden/>
              </w:rPr>
              <w:fldChar w:fldCharType="begin"/>
            </w:r>
            <w:r w:rsidR="000857C9">
              <w:rPr>
                <w:noProof/>
                <w:webHidden/>
              </w:rPr>
              <w:instrText xml:space="preserve"> PAGEREF _Toc511221304 \h </w:instrText>
            </w:r>
            <w:r w:rsidR="000857C9">
              <w:rPr>
                <w:noProof/>
                <w:webHidden/>
              </w:rPr>
            </w:r>
            <w:r w:rsidR="000857C9">
              <w:rPr>
                <w:noProof/>
                <w:webHidden/>
              </w:rPr>
              <w:fldChar w:fldCharType="separate"/>
            </w:r>
            <w:r w:rsidR="000857C9">
              <w:rPr>
                <w:noProof/>
                <w:webHidden/>
              </w:rPr>
              <w:t>6</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5" w:history="1">
            <w:r w:rsidR="000857C9" w:rsidRPr="007912A4">
              <w:rPr>
                <w:rStyle w:val="Hyperlink"/>
                <w:noProof/>
              </w:rPr>
              <w:t>Appendix 1:</w:t>
            </w:r>
            <w:r w:rsidR="000857C9">
              <w:rPr>
                <w:noProof/>
                <w:webHidden/>
              </w:rPr>
              <w:tab/>
            </w:r>
            <w:r w:rsidR="000857C9">
              <w:rPr>
                <w:noProof/>
                <w:webHidden/>
              </w:rPr>
              <w:fldChar w:fldCharType="begin"/>
            </w:r>
            <w:r w:rsidR="000857C9">
              <w:rPr>
                <w:noProof/>
                <w:webHidden/>
              </w:rPr>
              <w:instrText xml:space="preserve"> PAGEREF _Toc511221305 \h </w:instrText>
            </w:r>
            <w:r w:rsidR="000857C9">
              <w:rPr>
                <w:noProof/>
                <w:webHidden/>
              </w:rPr>
            </w:r>
            <w:r w:rsidR="000857C9">
              <w:rPr>
                <w:noProof/>
                <w:webHidden/>
              </w:rPr>
              <w:fldChar w:fldCharType="separate"/>
            </w:r>
            <w:r w:rsidR="000857C9">
              <w:rPr>
                <w:noProof/>
                <w:webHidden/>
              </w:rPr>
              <w:t>7</w:t>
            </w:r>
            <w:r w:rsidR="000857C9">
              <w:rPr>
                <w:noProof/>
                <w:webHidden/>
              </w:rPr>
              <w:fldChar w:fldCharType="end"/>
            </w:r>
          </w:hyperlink>
        </w:p>
        <w:p w:rsidR="000857C9" w:rsidRDefault="00012A13">
          <w:pPr>
            <w:pStyle w:val="TOC2"/>
            <w:tabs>
              <w:tab w:val="right" w:leader="dot" w:pos="9016"/>
            </w:tabs>
            <w:rPr>
              <w:rFonts w:asciiTheme="minorHAnsi" w:eastAsiaTheme="minorEastAsia" w:hAnsiTheme="minorHAnsi" w:cstheme="minorBidi"/>
              <w:noProof/>
              <w:sz w:val="22"/>
              <w:szCs w:val="22"/>
              <w:lang w:eastAsia="en-GB"/>
            </w:rPr>
          </w:pPr>
          <w:hyperlink w:anchor="_Toc511221306" w:history="1">
            <w:r w:rsidR="000857C9" w:rsidRPr="007912A4">
              <w:rPr>
                <w:rStyle w:val="Hyperlink"/>
                <w:noProof/>
              </w:rPr>
              <w:t>Appendix 2</w:t>
            </w:r>
            <w:r w:rsidR="000857C9">
              <w:rPr>
                <w:noProof/>
                <w:webHidden/>
              </w:rPr>
              <w:tab/>
            </w:r>
            <w:r w:rsidR="000857C9">
              <w:rPr>
                <w:noProof/>
                <w:webHidden/>
              </w:rPr>
              <w:fldChar w:fldCharType="begin"/>
            </w:r>
            <w:r w:rsidR="000857C9">
              <w:rPr>
                <w:noProof/>
                <w:webHidden/>
              </w:rPr>
              <w:instrText xml:space="preserve"> PAGEREF _Toc511221306 \h </w:instrText>
            </w:r>
            <w:r w:rsidR="000857C9">
              <w:rPr>
                <w:noProof/>
                <w:webHidden/>
              </w:rPr>
            </w:r>
            <w:r w:rsidR="000857C9">
              <w:rPr>
                <w:noProof/>
                <w:webHidden/>
              </w:rPr>
              <w:fldChar w:fldCharType="separate"/>
            </w:r>
            <w:r w:rsidR="000857C9">
              <w:rPr>
                <w:noProof/>
                <w:webHidden/>
              </w:rPr>
              <w:t>8</w:t>
            </w:r>
            <w:r w:rsidR="000857C9">
              <w:rPr>
                <w:noProof/>
                <w:webHidden/>
              </w:rPr>
              <w:fldChar w:fldCharType="end"/>
            </w:r>
          </w:hyperlink>
        </w:p>
        <w:p w:rsidR="000857C9" w:rsidRDefault="000857C9">
          <w:r>
            <w:rPr>
              <w:b/>
              <w:bCs/>
              <w:noProof/>
            </w:rPr>
            <w:fldChar w:fldCharType="end"/>
          </w:r>
        </w:p>
      </w:sdtContent>
    </w:sdt>
    <w:p w:rsidR="000857C9" w:rsidRDefault="000857C9" w:rsidP="000F6F6F">
      <w:pPr>
        <w:outlineLvl w:val="0"/>
        <w:rPr>
          <w:rFonts w:asciiTheme="minorHAnsi" w:hAnsiTheme="minorHAnsi" w:cstheme="minorHAnsi"/>
          <w:sz w:val="24"/>
          <w:szCs w:val="24"/>
        </w:rPr>
      </w:pPr>
    </w:p>
    <w:p w:rsidR="000857C9" w:rsidRDefault="000857C9" w:rsidP="000F6F6F">
      <w:pPr>
        <w:outlineLvl w:val="0"/>
        <w:rPr>
          <w:rFonts w:asciiTheme="minorHAnsi" w:hAnsiTheme="minorHAnsi" w:cstheme="minorHAnsi"/>
          <w:sz w:val="24"/>
          <w:szCs w:val="24"/>
        </w:rPr>
      </w:pPr>
    </w:p>
    <w:p w:rsidR="000857C9" w:rsidRDefault="000857C9" w:rsidP="000F6F6F">
      <w:pPr>
        <w:outlineLvl w:val="0"/>
        <w:rPr>
          <w:rFonts w:asciiTheme="minorHAnsi" w:hAnsiTheme="minorHAnsi" w:cstheme="minorHAnsi"/>
          <w:sz w:val="24"/>
          <w:szCs w:val="24"/>
        </w:rPr>
      </w:pPr>
    </w:p>
    <w:p w:rsidR="000857C9" w:rsidRDefault="000857C9" w:rsidP="000F6F6F">
      <w:pPr>
        <w:outlineLvl w:val="0"/>
        <w:rPr>
          <w:rFonts w:asciiTheme="minorHAnsi" w:hAnsiTheme="minorHAnsi" w:cstheme="minorHAnsi"/>
          <w:sz w:val="24"/>
          <w:szCs w:val="24"/>
        </w:rPr>
      </w:pPr>
    </w:p>
    <w:p w:rsidR="000857C9" w:rsidRDefault="000857C9" w:rsidP="000F6F6F">
      <w:pPr>
        <w:outlineLvl w:val="0"/>
        <w:rPr>
          <w:rFonts w:asciiTheme="minorHAnsi" w:hAnsiTheme="minorHAnsi" w:cstheme="minorHAnsi"/>
          <w:sz w:val="24"/>
          <w:szCs w:val="24"/>
        </w:rPr>
      </w:pPr>
    </w:p>
    <w:p w:rsidR="000857C9" w:rsidRDefault="000857C9" w:rsidP="000F6F6F">
      <w:pPr>
        <w:outlineLvl w:val="0"/>
        <w:rPr>
          <w:rFonts w:asciiTheme="minorHAnsi" w:hAnsiTheme="minorHAnsi" w:cstheme="minorHAnsi"/>
          <w:sz w:val="24"/>
          <w:szCs w:val="24"/>
        </w:rPr>
      </w:pPr>
    </w:p>
    <w:p w:rsidR="000F6F6F" w:rsidRPr="00D6484D" w:rsidRDefault="000F6F6F" w:rsidP="000F6F6F">
      <w:pPr>
        <w:outlineLvl w:val="0"/>
        <w:rPr>
          <w:rFonts w:asciiTheme="minorHAnsi" w:hAnsiTheme="minorHAnsi" w:cstheme="minorHAnsi"/>
          <w:sz w:val="24"/>
          <w:szCs w:val="24"/>
        </w:rPr>
      </w:pPr>
      <w:bookmarkStart w:id="1" w:name="_Toc511221271"/>
      <w:r w:rsidRPr="00D6484D">
        <w:rPr>
          <w:rFonts w:asciiTheme="minorHAnsi" w:hAnsiTheme="minorHAnsi" w:cstheme="minorHAnsi"/>
          <w:sz w:val="24"/>
          <w:szCs w:val="24"/>
        </w:rPr>
        <w:t xml:space="preserve">Lynnfield Primary School </w:t>
      </w:r>
      <w:r w:rsidR="00FE5F7A" w:rsidRPr="00D6484D">
        <w:rPr>
          <w:rFonts w:asciiTheme="minorHAnsi" w:hAnsiTheme="minorHAnsi" w:cstheme="minorHAnsi"/>
          <w:sz w:val="24"/>
          <w:szCs w:val="24"/>
        </w:rPr>
        <w:t>is a</w:t>
      </w:r>
      <w:r w:rsidRPr="00D6484D">
        <w:rPr>
          <w:rFonts w:asciiTheme="minorHAnsi" w:hAnsiTheme="minorHAnsi" w:cstheme="minorHAnsi"/>
          <w:sz w:val="24"/>
          <w:szCs w:val="24"/>
        </w:rPr>
        <w:t xml:space="preserve"> school in the centre of Hartlepool, with approximately ____ pupils on roll.  ------% of those pupils </w:t>
      </w:r>
      <w:proofErr w:type="gramStart"/>
      <w:r w:rsidRPr="00D6484D">
        <w:rPr>
          <w:rFonts w:asciiTheme="minorHAnsi" w:hAnsiTheme="minorHAnsi" w:cstheme="minorHAnsi"/>
          <w:sz w:val="24"/>
          <w:szCs w:val="24"/>
        </w:rPr>
        <w:t>have</w:t>
      </w:r>
      <w:proofErr w:type="gramEnd"/>
      <w:r w:rsidRPr="00D6484D">
        <w:rPr>
          <w:rFonts w:asciiTheme="minorHAnsi" w:hAnsiTheme="minorHAnsi" w:cstheme="minorHAnsi"/>
          <w:sz w:val="24"/>
          <w:szCs w:val="24"/>
        </w:rPr>
        <w:t xml:space="preserve"> English as an Additional Language (EAL). In total, over -----languages are spoken in our school, including English.</w:t>
      </w:r>
      <w:bookmarkEnd w:id="1"/>
    </w:p>
    <w:p w:rsidR="000F6F6F" w:rsidRPr="00D6484D" w:rsidRDefault="000F6F6F" w:rsidP="000F6F6F">
      <w:pPr>
        <w:outlineLvl w:val="0"/>
        <w:rPr>
          <w:rFonts w:asciiTheme="minorHAnsi" w:hAnsiTheme="minorHAnsi" w:cstheme="minorHAnsi"/>
          <w:b/>
          <w:sz w:val="24"/>
          <w:szCs w:val="24"/>
        </w:rPr>
      </w:pPr>
    </w:p>
    <w:p w:rsidR="000F6F6F" w:rsidRPr="00D6484D" w:rsidRDefault="000F6F6F" w:rsidP="000857C9">
      <w:pPr>
        <w:pStyle w:val="Heading1"/>
      </w:pPr>
      <w:bookmarkStart w:id="2" w:name="_Toc511221272"/>
      <w:r w:rsidRPr="00D6484D">
        <w:t>Who are our learners?</w:t>
      </w:r>
      <w:bookmarkEnd w:id="2"/>
    </w:p>
    <w:p w:rsidR="007C4107" w:rsidRPr="00D6484D" w:rsidRDefault="007C4107" w:rsidP="00CF6D55">
      <w:pPr>
        <w:outlineLvl w:val="0"/>
        <w:rPr>
          <w:rFonts w:asciiTheme="minorHAnsi" w:hAnsiTheme="minorHAnsi" w:cstheme="minorHAnsi"/>
          <w:sz w:val="24"/>
          <w:szCs w:val="24"/>
        </w:rPr>
      </w:pPr>
    </w:p>
    <w:p w:rsidR="00CF6D55" w:rsidRPr="00D6484D" w:rsidRDefault="000F6F6F" w:rsidP="00CF6D55">
      <w:pPr>
        <w:outlineLvl w:val="0"/>
        <w:rPr>
          <w:rFonts w:asciiTheme="minorHAnsi" w:hAnsiTheme="minorHAnsi" w:cstheme="minorHAnsi"/>
          <w:sz w:val="24"/>
          <w:szCs w:val="24"/>
        </w:rPr>
      </w:pPr>
      <w:bookmarkStart w:id="3" w:name="_Toc511221273"/>
      <w:r w:rsidRPr="00D6484D">
        <w:rPr>
          <w:rFonts w:asciiTheme="minorHAnsi" w:hAnsiTheme="minorHAnsi" w:cstheme="minorHAnsi"/>
          <w:sz w:val="24"/>
          <w:szCs w:val="24"/>
        </w:rPr>
        <w:t xml:space="preserve">Our Learners with EAL come from a wide variety of backgrounds.  The pupil could be one </w:t>
      </w:r>
      <w:r w:rsidR="00CF6D55" w:rsidRPr="00D6484D">
        <w:rPr>
          <w:rFonts w:asciiTheme="minorHAnsi" w:hAnsiTheme="minorHAnsi" w:cstheme="minorHAnsi"/>
          <w:sz w:val="24"/>
          <w:szCs w:val="24"/>
        </w:rPr>
        <w:t>who is:</w:t>
      </w:r>
      <w:bookmarkEnd w:id="3"/>
    </w:p>
    <w:p w:rsidR="00CF6D55" w:rsidRPr="00D6484D" w:rsidRDefault="00CF6D55" w:rsidP="00CF6D55">
      <w:pPr>
        <w:numPr>
          <w:ilvl w:val="0"/>
          <w:numId w:val="17"/>
        </w:numPr>
        <w:outlineLvl w:val="0"/>
        <w:rPr>
          <w:rFonts w:asciiTheme="minorHAnsi" w:hAnsiTheme="minorHAnsi" w:cstheme="minorHAnsi"/>
          <w:sz w:val="24"/>
          <w:szCs w:val="24"/>
        </w:rPr>
      </w:pPr>
      <w:bookmarkStart w:id="4" w:name="_Toc511221274"/>
      <w:r w:rsidRPr="00D6484D">
        <w:rPr>
          <w:rFonts w:asciiTheme="minorHAnsi" w:hAnsiTheme="minorHAnsi" w:cstheme="minorHAnsi"/>
          <w:sz w:val="24"/>
          <w:szCs w:val="24"/>
        </w:rPr>
        <w:t>Born in Britain, but who has not sta</w:t>
      </w:r>
      <w:r w:rsidR="00E828E1" w:rsidRPr="00D6484D">
        <w:rPr>
          <w:rFonts w:asciiTheme="minorHAnsi" w:hAnsiTheme="minorHAnsi" w:cstheme="minorHAnsi"/>
          <w:sz w:val="24"/>
          <w:szCs w:val="24"/>
        </w:rPr>
        <w:t>rted learning English until he/</w:t>
      </w:r>
      <w:r w:rsidRPr="00D6484D">
        <w:rPr>
          <w:rFonts w:asciiTheme="minorHAnsi" w:hAnsiTheme="minorHAnsi" w:cstheme="minorHAnsi"/>
          <w:sz w:val="24"/>
          <w:szCs w:val="24"/>
        </w:rPr>
        <w:t>she started school.</w:t>
      </w:r>
      <w:bookmarkEnd w:id="4"/>
    </w:p>
    <w:p w:rsidR="00CF6D55" w:rsidRPr="00D6484D" w:rsidRDefault="00CF6D55" w:rsidP="00CF6D55">
      <w:pPr>
        <w:numPr>
          <w:ilvl w:val="0"/>
          <w:numId w:val="17"/>
        </w:numPr>
        <w:outlineLvl w:val="0"/>
        <w:rPr>
          <w:rFonts w:asciiTheme="minorHAnsi" w:hAnsiTheme="minorHAnsi" w:cstheme="minorHAnsi"/>
          <w:sz w:val="24"/>
          <w:szCs w:val="24"/>
        </w:rPr>
      </w:pPr>
      <w:bookmarkStart w:id="5" w:name="_Toc511221275"/>
      <w:r w:rsidRPr="00D6484D">
        <w:rPr>
          <w:rFonts w:asciiTheme="minorHAnsi" w:hAnsiTheme="minorHAnsi" w:cstheme="minorHAnsi"/>
          <w:sz w:val="24"/>
          <w:szCs w:val="24"/>
        </w:rPr>
        <w:t>Brought up as bilingual (or multilingual) and is fluent in ‘mother tongue’ and English. Some may be bi</w:t>
      </w:r>
      <w:r w:rsidR="00E828E1" w:rsidRPr="00D6484D">
        <w:rPr>
          <w:rFonts w:asciiTheme="minorHAnsi" w:hAnsiTheme="minorHAnsi" w:cstheme="minorHAnsi"/>
          <w:sz w:val="24"/>
          <w:szCs w:val="24"/>
        </w:rPr>
        <w:t>-</w:t>
      </w:r>
      <w:r w:rsidRPr="00D6484D">
        <w:rPr>
          <w:rFonts w:asciiTheme="minorHAnsi" w:hAnsiTheme="minorHAnsi" w:cstheme="minorHAnsi"/>
          <w:sz w:val="24"/>
          <w:szCs w:val="24"/>
        </w:rPr>
        <w:t>literate.</w:t>
      </w:r>
      <w:bookmarkEnd w:id="5"/>
    </w:p>
    <w:p w:rsidR="00CF6D55" w:rsidRPr="00D6484D" w:rsidRDefault="00CF6D55" w:rsidP="00CF6D55">
      <w:pPr>
        <w:numPr>
          <w:ilvl w:val="0"/>
          <w:numId w:val="17"/>
        </w:numPr>
        <w:outlineLvl w:val="0"/>
        <w:rPr>
          <w:rFonts w:asciiTheme="minorHAnsi" w:hAnsiTheme="minorHAnsi" w:cstheme="minorHAnsi"/>
          <w:sz w:val="24"/>
          <w:szCs w:val="24"/>
        </w:rPr>
      </w:pPr>
      <w:bookmarkStart w:id="6" w:name="_Toc511221276"/>
      <w:r w:rsidRPr="00D6484D">
        <w:rPr>
          <w:rFonts w:asciiTheme="minorHAnsi" w:hAnsiTheme="minorHAnsi" w:cstheme="minorHAnsi"/>
          <w:sz w:val="24"/>
          <w:szCs w:val="24"/>
        </w:rPr>
        <w:t>A New Arrival (NA) to this country, who may have learnt some English as a foreign language prior to admission.</w:t>
      </w:r>
      <w:bookmarkEnd w:id="6"/>
      <w:r w:rsidRPr="00D6484D">
        <w:rPr>
          <w:rFonts w:asciiTheme="minorHAnsi" w:hAnsiTheme="minorHAnsi" w:cstheme="minorHAnsi"/>
          <w:sz w:val="24"/>
          <w:szCs w:val="24"/>
        </w:rPr>
        <w:t xml:space="preserve"> </w:t>
      </w:r>
    </w:p>
    <w:p w:rsidR="00CF6D55" w:rsidRPr="00D6484D" w:rsidRDefault="00CF6D55" w:rsidP="00CF6D55">
      <w:pPr>
        <w:numPr>
          <w:ilvl w:val="0"/>
          <w:numId w:val="17"/>
        </w:numPr>
        <w:outlineLvl w:val="0"/>
        <w:rPr>
          <w:rFonts w:asciiTheme="minorHAnsi" w:hAnsiTheme="minorHAnsi" w:cstheme="minorHAnsi"/>
          <w:sz w:val="24"/>
          <w:szCs w:val="24"/>
        </w:rPr>
      </w:pPr>
      <w:bookmarkStart w:id="7" w:name="_Toc511221277"/>
      <w:r w:rsidRPr="00D6484D">
        <w:rPr>
          <w:rFonts w:asciiTheme="minorHAnsi" w:hAnsiTheme="minorHAnsi" w:cstheme="minorHAnsi"/>
          <w:sz w:val="24"/>
          <w:szCs w:val="24"/>
        </w:rPr>
        <w:t>A NA with little knowledge of English, but is l</w:t>
      </w:r>
      <w:r w:rsidR="00E828E1" w:rsidRPr="00D6484D">
        <w:rPr>
          <w:rFonts w:asciiTheme="minorHAnsi" w:hAnsiTheme="minorHAnsi" w:cstheme="minorHAnsi"/>
          <w:sz w:val="24"/>
          <w:szCs w:val="24"/>
        </w:rPr>
        <w:t>iterate in mother tongue.</w:t>
      </w:r>
      <w:bookmarkEnd w:id="7"/>
    </w:p>
    <w:p w:rsidR="00CF6D55" w:rsidRPr="00D6484D" w:rsidRDefault="00CF6D55" w:rsidP="00CF6D55">
      <w:pPr>
        <w:numPr>
          <w:ilvl w:val="0"/>
          <w:numId w:val="17"/>
        </w:numPr>
        <w:outlineLvl w:val="0"/>
        <w:rPr>
          <w:rFonts w:asciiTheme="minorHAnsi" w:hAnsiTheme="minorHAnsi" w:cstheme="minorHAnsi"/>
          <w:sz w:val="24"/>
          <w:szCs w:val="24"/>
        </w:rPr>
      </w:pPr>
      <w:bookmarkStart w:id="8" w:name="_Toc511221278"/>
      <w:r w:rsidRPr="00D6484D">
        <w:rPr>
          <w:rFonts w:asciiTheme="minorHAnsi" w:hAnsiTheme="minorHAnsi" w:cstheme="minorHAnsi"/>
          <w:sz w:val="24"/>
          <w:szCs w:val="24"/>
        </w:rPr>
        <w:lastRenderedPageBreak/>
        <w:t>A NA with no previous experience of English and no or very little basic knowledge of literacy skills in mother tongue.</w:t>
      </w:r>
      <w:bookmarkEnd w:id="8"/>
    </w:p>
    <w:p w:rsidR="00CF6D55" w:rsidRPr="00D6484D" w:rsidRDefault="00CF6D55" w:rsidP="00CF6D55">
      <w:pPr>
        <w:outlineLvl w:val="0"/>
        <w:rPr>
          <w:rFonts w:asciiTheme="minorHAnsi" w:hAnsiTheme="minorHAnsi" w:cstheme="minorHAnsi"/>
          <w:b/>
          <w:sz w:val="24"/>
          <w:szCs w:val="24"/>
        </w:rPr>
      </w:pPr>
    </w:p>
    <w:p w:rsidR="00CF6D55" w:rsidRPr="00D6484D" w:rsidRDefault="004F0C61" w:rsidP="000857C9">
      <w:pPr>
        <w:pStyle w:val="Heading2"/>
      </w:pPr>
      <w:bookmarkStart w:id="9" w:name="_Toc511221279"/>
      <w:r w:rsidRPr="000857C9">
        <w:t>Principles</w:t>
      </w:r>
      <w:bookmarkEnd w:id="9"/>
    </w:p>
    <w:p w:rsidR="00CF6D55" w:rsidRPr="00D6484D" w:rsidRDefault="00CF6D55" w:rsidP="00CF6D55">
      <w:pPr>
        <w:outlineLvl w:val="0"/>
        <w:rPr>
          <w:rFonts w:asciiTheme="minorHAnsi" w:hAnsiTheme="minorHAnsi" w:cstheme="minorHAnsi"/>
          <w:b/>
          <w:sz w:val="24"/>
          <w:szCs w:val="24"/>
        </w:rPr>
      </w:pPr>
      <w:bookmarkStart w:id="10" w:name="_Toc511221280"/>
      <w:r w:rsidRPr="00D6484D">
        <w:rPr>
          <w:rFonts w:asciiTheme="minorHAnsi" w:hAnsiTheme="minorHAnsi" w:cstheme="minorHAnsi"/>
          <w:sz w:val="24"/>
          <w:szCs w:val="24"/>
        </w:rPr>
        <w:t>The school recognises that:</w:t>
      </w:r>
      <w:bookmarkEnd w:id="10"/>
    </w:p>
    <w:p w:rsidR="00CF6D55" w:rsidRPr="00D6484D" w:rsidRDefault="00CF6D55" w:rsidP="00CF6D55">
      <w:pPr>
        <w:numPr>
          <w:ilvl w:val="0"/>
          <w:numId w:val="18"/>
        </w:numPr>
        <w:rPr>
          <w:rFonts w:asciiTheme="minorHAnsi" w:hAnsiTheme="minorHAnsi" w:cstheme="minorHAnsi"/>
          <w:sz w:val="24"/>
          <w:szCs w:val="24"/>
        </w:rPr>
      </w:pPr>
      <w:r w:rsidRPr="00D6484D">
        <w:rPr>
          <w:rFonts w:asciiTheme="minorHAnsi" w:hAnsiTheme="minorHAnsi" w:cstheme="minorHAnsi"/>
          <w:sz w:val="24"/>
          <w:szCs w:val="24"/>
        </w:rPr>
        <w:t>The EAL learner has distinctive needs which involve language learning alongside content learning.</w:t>
      </w:r>
    </w:p>
    <w:p w:rsidR="00CF6D55" w:rsidRPr="00D6484D" w:rsidRDefault="00CF6D55" w:rsidP="00CF6D55">
      <w:pPr>
        <w:numPr>
          <w:ilvl w:val="0"/>
          <w:numId w:val="18"/>
        </w:numPr>
        <w:rPr>
          <w:rFonts w:asciiTheme="minorHAnsi" w:hAnsiTheme="minorHAnsi" w:cstheme="minorHAnsi"/>
          <w:sz w:val="24"/>
          <w:szCs w:val="24"/>
        </w:rPr>
      </w:pPr>
      <w:r w:rsidRPr="00D6484D">
        <w:rPr>
          <w:rFonts w:asciiTheme="minorHAnsi" w:hAnsiTheme="minorHAnsi" w:cstheme="minorHAnsi"/>
          <w:sz w:val="24"/>
          <w:szCs w:val="24"/>
        </w:rPr>
        <w:t>Provision for the learner with EAL, is integrated into all subject areas.</w:t>
      </w:r>
    </w:p>
    <w:p w:rsidR="00CF6D55" w:rsidRPr="00D6484D" w:rsidRDefault="00CF6D55" w:rsidP="00CF6D55">
      <w:pPr>
        <w:numPr>
          <w:ilvl w:val="0"/>
          <w:numId w:val="9"/>
        </w:numPr>
        <w:rPr>
          <w:rFonts w:asciiTheme="minorHAnsi" w:hAnsiTheme="minorHAnsi" w:cstheme="minorHAnsi"/>
          <w:sz w:val="24"/>
          <w:szCs w:val="24"/>
        </w:rPr>
      </w:pPr>
      <w:r w:rsidRPr="00D6484D">
        <w:rPr>
          <w:rFonts w:asciiTheme="minorHAnsi" w:hAnsiTheme="minorHAnsi" w:cstheme="minorHAnsi"/>
          <w:sz w:val="24"/>
          <w:szCs w:val="24"/>
        </w:rPr>
        <w:t>All pupils are entitled to education and access to a broad and balanced curriculum.</w:t>
      </w:r>
    </w:p>
    <w:p w:rsidR="00CF6D55" w:rsidRPr="00D6484D" w:rsidRDefault="00CF6D55" w:rsidP="001A08D3">
      <w:pPr>
        <w:numPr>
          <w:ilvl w:val="0"/>
          <w:numId w:val="9"/>
        </w:numPr>
        <w:rPr>
          <w:rFonts w:asciiTheme="minorHAnsi" w:hAnsiTheme="minorHAnsi" w:cstheme="minorHAnsi"/>
          <w:sz w:val="24"/>
          <w:szCs w:val="24"/>
        </w:rPr>
      </w:pPr>
      <w:r w:rsidRPr="00D6484D">
        <w:rPr>
          <w:rFonts w:asciiTheme="minorHAnsi" w:hAnsiTheme="minorHAnsi" w:cstheme="minorHAnsi"/>
          <w:sz w:val="24"/>
          <w:szCs w:val="24"/>
        </w:rPr>
        <w:t>Pupils learn best when they feel secure and valued, whatever their home language, culture or religion.</w:t>
      </w:r>
    </w:p>
    <w:p w:rsidR="00CF6D55" w:rsidRPr="00D6484D" w:rsidRDefault="00CF6D55" w:rsidP="00CF6D55">
      <w:pPr>
        <w:numPr>
          <w:ilvl w:val="0"/>
          <w:numId w:val="9"/>
        </w:numPr>
        <w:rPr>
          <w:rFonts w:asciiTheme="minorHAnsi" w:hAnsiTheme="minorHAnsi" w:cstheme="minorHAnsi"/>
          <w:sz w:val="24"/>
          <w:szCs w:val="24"/>
        </w:rPr>
      </w:pPr>
      <w:r w:rsidRPr="00D6484D">
        <w:rPr>
          <w:rFonts w:asciiTheme="minorHAnsi" w:hAnsiTheme="minorHAnsi" w:cstheme="minorHAnsi"/>
          <w:sz w:val="24"/>
          <w:szCs w:val="24"/>
        </w:rPr>
        <w:t>Newly arrived pupils, particularly those who arrive outside normal admission times, need additional support both educationally, emotionally and socially.</w:t>
      </w:r>
    </w:p>
    <w:p w:rsidR="00CF6D55" w:rsidRPr="00D6484D" w:rsidRDefault="00CF6D55" w:rsidP="00CF6D55">
      <w:pPr>
        <w:numPr>
          <w:ilvl w:val="0"/>
          <w:numId w:val="9"/>
        </w:numPr>
        <w:rPr>
          <w:rFonts w:asciiTheme="minorHAnsi" w:hAnsiTheme="minorHAnsi" w:cstheme="minorHAnsi"/>
          <w:sz w:val="24"/>
          <w:szCs w:val="24"/>
        </w:rPr>
      </w:pPr>
      <w:r w:rsidRPr="00D6484D">
        <w:rPr>
          <w:rFonts w:asciiTheme="minorHAnsi" w:hAnsiTheme="minorHAnsi" w:cstheme="minorHAnsi"/>
          <w:sz w:val="24"/>
          <w:szCs w:val="24"/>
        </w:rPr>
        <w:t xml:space="preserve">Parents need help to access information about the school curriculum and processes of learning.   </w:t>
      </w:r>
    </w:p>
    <w:p w:rsidR="00CF6D55" w:rsidRPr="00D6484D" w:rsidRDefault="00CF6D55" w:rsidP="00CF6D55">
      <w:pPr>
        <w:numPr>
          <w:ilvl w:val="0"/>
          <w:numId w:val="9"/>
        </w:numPr>
        <w:rPr>
          <w:rFonts w:asciiTheme="minorHAnsi" w:hAnsiTheme="minorHAnsi" w:cstheme="minorHAnsi"/>
          <w:sz w:val="24"/>
          <w:szCs w:val="24"/>
        </w:rPr>
      </w:pPr>
      <w:r w:rsidRPr="00D6484D">
        <w:rPr>
          <w:rFonts w:asciiTheme="minorHAnsi" w:hAnsiTheme="minorHAnsi" w:cstheme="minorHAnsi"/>
          <w:sz w:val="24"/>
          <w:szCs w:val="24"/>
        </w:rPr>
        <w:t>Successful provision for EAL needs to take place in a school context which effectively addresses race equality issues. Thus, the school has a duty to promote race equality in line with the requirements of the Race Relations Amendment Act (2000) and Equality Act (2010).</w:t>
      </w:r>
    </w:p>
    <w:p w:rsidR="00CF6D55" w:rsidRPr="00D6484D" w:rsidRDefault="00CF6D55" w:rsidP="00CF6D55">
      <w:pPr>
        <w:rPr>
          <w:rFonts w:asciiTheme="minorHAnsi" w:hAnsiTheme="minorHAnsi" w:cstheme="minorHAnsi"/>
          <w:sz w:val="24"/>
          <w:szCs w:val="24"/>
        </w:rPr>
      </w:pPr>
    </w:p>
    <w:p w:rsidR="00CF6D55" w:rsidRPr="00D6484D" w:rsidRDefault="00CF6D55" w:rsidP="00CF6D55">
      <w:pPr>
        <w:outlineLvl w:val="0"/>
        <w:rPr>
          <w:rFonts w:asciiTheme="minorHAnsi" w:hAnsiTheme="minorHAnsi" w:cstheme="minorHAnsi"/>
          <w:sz w:val="24"/>
          <w:szCs w:val="24"/>
        </w:rPr>
      </w:pPr>
      <w:bookmarkStart w:id="11" w:name="_Toc511221281"/>
      <w:r w:rsidRPr="00D6484D">
        <w:rPr>
          <w:rFonts w:asciiTheme="minorHAnsi" w:hAnsiTheme="minorHAnsi" w:cstheme="minorHAnsi"/>
          <w:sz w:val="24"/>
          <w:szCs w:val="24"/>
        </w:rPr>
        <w:t>This policy focuses on meeting the needs of all pupils with EAL. It will consider provision for New Arrivals (NAs): those who are at beginner stages of English Language Acquisition. However it will also consider provision and needs of Advanced Bilingual Learners. An Advanced Bilingual Learner has gone beyond the initial stages of acquiring English. An Advanced Learner may appear to be appropriately fluent for their age in everyday social situations, but the demands of cognitive and academic language have not yet been mastered.</w:t>
      </w:r>
      <w:bookmarkEnd w:id="11"/>
      <w:r w:rsidRPr="00D6484D">
        <w:rPr>
          <w:rFonts w:asciiTheme="minorHAnsi" w:hAnsiTheme="minorHAnsi" w:cstheme="minorHAnsi"/>
          <w:sz w:val="24"/>
          <w:szCs w:val="24"/>
        </w:rPr>
        <w:t xml:space="preserve"> </w:t>
      </w:r>
    </w:p>
    <w:p w:rsidR="00CF6D55" w:rsidRPr="00D6484D" w:rsidRDefault="00CF6D55" w:rsidP="004F0C61">
      <w:pPr>
        <w:pStyle w:val="Heading2"/>
      </w:pPr>
      <w:bookmarkStart w:id="12" w:name="_Toc511221282"/>
      <w:r w:rsidRPr="00D6484D">
        <w:t>ROLES AND RESPONSIBILITIES</w:t>
      </w:r>
      <w:bookmarkEnd w:id="12"/>
    </w:p>
    <w:p w:rsidR="00CF6D55" w:rsidRPr="00D6484D" w:rsidRDefault="00CF6D55" w:rsidP="00CF6D55">
      <w:pPr>
        <w:outlineLvl w:val="0"/>
        <w:rPr>
          <w:rFonts w:asciiTheme="minorHAnsi" w:hAnsiTheme="minorHAnsi" w:cstheme="minorHAnsi"/>
          <w:b/>
          <w:sz w:val="24"/>
          <w:szCs w:val="24"/>
        </w:rPr>
      </w:pPr>
    </w:p>
    <w:p w:rsidR="00CF6D55" w:rsidRPr="00D6484D" w:rsidRDefault="00CF6D55" w:rsidP="004F0C61">
      <w:pPr>
        <w:pStyle w:val="Heading3"/>
      </w:pPr>
      <w:bookmarkStart w:id="13" w:name="_Toc511221283"/>
      <w:r w:rsidRPr="00D6484D">
        <w:t>Whole staff:</w:t>
      </w:r>
      <w:bookmarkEnd w:id="13"/>
    </w:p>
    <w:p w:rsidR="00CF6D55"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 xml:space="preserve">Teachers, teaching assistants, governors and support staff all have a responsibility to welcome and support all EAL learners, including new arrivals. All staff </w:t>
      </w:r>
      <w:proofErr w:type="gramStart"/>
      <w:r w:rsidRPr="00D6484D">
        <w:rPr>
          <w:rFonts w:asciiTheme="minorHAnsi" w:hAnsiTheme="minorHAnsi" w:cstheme="minorHAnsi"/>
          <w:sz w:val="24"/>
          <w:szCs w:val="24"/>
        </w:rPr>
        <w:t>have</w:t>
      </w:r>
      <w:proofErr w:type="gramEnd"/>
      <w:r w:rsidRPr="00D6484D">
        <w:rPr>
          <w:rFonts w:asciiTheme="minorHAnsi" w:hAnsiTheme="minorHAnsi" w:cstheme="minorHAnsi"/>
          <w:sz w:val="24"/>
          <w:szCs w:val="24"/>
        </w:rPr>
        <w:t xml:space="preserve"> a duty to identify and remove barriers.  Senior leaders are responsible for ensuring attainment and progress is routinely and robustly monitored and evaluated and findings actioned appropriately.</w:t>
      </w:r>
    </w:p>
    <w:p w:rsidR="00CF6D55"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 xml:space="preserve">All staff </w:t>
      </w:r>
      <w:proofErr w:type="gramStart"/>
      <w:r w:rsidRPr="00D6484D">
        <w:rPr>
          <w:rFonts w:asciiTheme="minorHAnsi" w:hAnsiTheme="minorHAnsi" w:cstheme="minorHAnsi"/>
          <w:sz w:val="24"/>
          <w:szCs w:val="24"/>
        </w:rPr>
        <w:t>are</w:t>
      </w:r>
      <w:proofErr w:type="gramEnd"/>
      <w:r w:rsidRPr="00D6484D">
        <w:rPr>
          <w:rFonts w:asciiTheme="minorHAnsi" w:hAnsiTheme="minorHAnsi" w:cstheme="minorHAnsi"/>
          <w:sz w:val="24"/>
          <w:szCs w:val="24"/>
        </w:rPr>
        <w:t xml:space="preserve"> aware of their duties to promote Race equality and their responsibility to report racist incidents.</w:t>
      </w:r>
    </w:p>
    <w:p w:rsidR="00FE5F7A"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 xml:space="preserve">Each member of staff undergoes an induction when they start work at </w:t>
      </w:r>
      <w:r w:rsidR="00FE5F7A" w:rsidRPr="00D6484D">
        <w:rPr>
          <w:rFonts w:asciiTheme="minorHAnsi" w:hAnsiTheme="minorHAnsi" w:cstheme="minorHAnsi"/>
          <w:sz w:val="24"/>
          <w:szCs w:val="24"/>
        </w:rPr>
        <w:t>Lynnfield</w:t>
      </w:r>
      <w:r w:rsidRPr="00D6484D">
        <w:rPr>
          <w:rFonts w:asciiTheme="minorHAnsi" w:hAnsiTheme="minorHAnsi" w:cstheme="minorHAnsi"/>
          <w:sz w:val="24"/>
          <w:szCs w:val="24"/>
        </w:rPr>
        <w:t>. During this, their roles and responsibilities are explained in detail.</w:t>
      </w:r>
    </w:p>
    <w:p w:rsidR="00FE5F7A" w:rsidRPr="00D6484D" w:rsidRDefault="00FE5F7A" w:rsidP="00CF6D55">
      <w:pPr>
        <w:rPr>
          <w:rFonts w:asciiTheme="minorHAnsi" w:hAnsiTheme="minorHAnsi" w:cstheme="minorHAnsi"/>
          <w:sz w:val="24"/>
          <w:szCs w:val="24"/>
        </w:rPr>
      </w:pPr>
    </w:p>
    <w:p w:rsidR="00FE5F7A" w:rsidRPr="00D6484D" w:rsidRDefault="00E828E1" w:rsidP="004F0C61">
      <w:pPr>
        <w:pStyle w:val="Heading3"/>
      </w:pPr>
      <w:bookmarkStart w:id="14" w:name="_Toc511221284"/>
      <w:r w:rsidRPr="00D6484D">
        <w:t>Role of designated EAL</w:t>
      </w:r>
      <w:bookmarkEnd w:id="14"/>
      <w:r w:rsidRPr="00D6484D">
        <w:t xml:space="preserve"> </w:t>
      </w:r>
    </w:p>
    <w:p w:rsidR="00CF6D55" w:rsidRPr="00D6484D" w:rsidRDefault="00CF6D55" w:rsidP="00FE5F7A">
      <w:pPr>
        <w:pStyle w:val="ListParagraph"/>
        <w:numPr>
          <w:ilvl w:val="0"/>
          <w:numId w:val="23"/>
        </w:numPr>
        <w:rPr>
          <w:rFonts w:asciiTheme="minorHAnsi" w:hAnsiTheme="minorHAnsi" w:cstheme="minorHAnsi"/>
          <w:sz w:val="24"/>
          <w:szCs w:val="24"/>
        </w:rPr>
      </w:pPr>
      <w:r w:rsidRPr="00D6484D">
        <w:rPr>
          <w:rFonts w:asciiTheme="minorHAnsi" w:hAnsiTheme="minorHAnsi" w:cstheme="minorHAnsi"/>
          <w:sz w:val="24"/>
          <w:szCs w:val="24"/>
        </w:rPr>
        <w:t>Ensuring that induction procedures are robust and effective.</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t>Responsible for co-ordinating, monitoring and maintaining an overview of EAL pupils, including newly arrived pupils.</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t>Liaising with outside agencies.</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t>Developing, implementing and reviewing a whole school action policy to support the development of EAL provision in school.</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t>Identifying priorities in relation to EAL within the school.</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lastRenderedPageBreak/>
        <w:t>Developing, implementing and reviewing a whole school action plan to support the development of EAL provision in school.</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t>Liaising with staff team to support implementation of action plan.</w:t>
      </w:r>
    </w:p>
    <w:p w:rsidR="00CF6D55" w:rsidRPr="00D6484D" w:rsidRDefault="00CF6D55" w:rsidP="00CF6D55">
      <w:pPr>
        <w:numPr>
          <w:ilvl w:val="0"/>
          <w:numId w:val="19"/>
        </w:numPr>
        <w:rPr>
          <w:rFonts w:asciiTheme="minorHAnsi" w:hAnsiTheme="minorHAnsi" w:cstheme="minorHAnsi"/>
          <w:sz w:val="24"/>
          <w:szCs w:val="24"/>
        </w:rPr>
      </w:pPr>
      <w:r w:rsidRPr="00D6484D">
        <w:rPr>
          <w:rFonts w:asciiTheme="minorHAnsi" w:hAnsiTheme="minorHAnsi" w:cstheme="minorHAnsi"/>
          <w:sz w:val="24"/>
          <w:szCs w:val="24"/>
        </w:rPr>
        <w:t>Disseminating best practice.</w:t>
      </w:r>
    </w:p>
    <w:p w:rsidR="00CF6D55" w:rsidRPr="00D6484D" w:rsidRDefault="00CF6D55" w:rsidP="004F0C61">
      <w:pPr>
        <w:ind w:left="720"/>
        <w:rPr>
          <w:rFonts w:asciiTheme="minorHAnsi" w:hAnsiTheme="minorHAnsi" w:cstheme="minorHAnsi"/>
          <w:sz w:val="24"/>
          <w:szCs w:val="24"/>
        </w:rPr>
      </w:pPr>
      <w:r w:rsidRPr="00D6484D">
        <w:rPr>
          <w:rFonts w:asciiTheme="minorHAnsi" w:hAnsiTheme="minorHAnsi" w:cstheme="minorHAnsi"/>
          <w:sz w:val="24"/>
          <w:szCs w:val="24"/>
        </w:rPr>
        <w:t xml:space="preserve"> </w:t>
      </w:r>
    </w:p>
    <w:p w:rsidR="001748CB" w:rsidRPr="00D6484D" w:rsidRDefault="001748CB" w:rsidP="004F0C61">
      <w:pPr>
        <w:pStyle w:val="Heading3"/>
      </w:pPr>
      <w:bookmarkStart w:id="15" w:name="_Toc511221285"/>
      <w:r w:rsidRPr="00D6484D">
        <w:t>EYFS Team:</w:t>
      </w:r>
      <w:bookmarkEnd w:id="15"/>
    </w:p>
    <w:p w:rsidR="001748CB" w:rsidRPr="00D6484D" w:rsidRDefault="007A55FB" w:rsidP="001748CB">
      <w:pPr>
        <w:pStyle w:val="ListParagraph"/>
        <w:numPr>
          <w:ilvl w:val="0"/>
          <w:numId w:val="22"/>
        </w:numPr>
        <w:outlineLvl w:val="0"/>
        <w:rPr>
          <w:rFonts w:asciiTheme="minorHAnsi" w:hAnsiTheme="minorHAnsi" w:cstheme="minorHAnsi"/>
          <w:sz w:val="24"/>
          <w:szCs w:val="24"/>
        </w:rPr>
      </w:pPr>
      <w:bookmarkStart w:id="16" w:name="_Toc511221286"/>
      <w:r w:rsidRPr="00D6484D">
        <w:rPr>
          <w:rFonts w:asciiTheme="minorHAnsi" w:hAnsiTheme="minorHAnsi" w:cstheme="minorHAnsi"/>
          <w:sz w:val="24"/>
          <w:szCs w:val="24"/>
        </w:rPr>
        <w:t>Gather as much information re EAL pupils before entry to Nursery</w:t>
      </w:r>
      <w:bookmarkEnd w:id="16"/>
      <w:r w:rsidRPr="00D6484D">
        <w:rPr>
          <w:rFonts w:asciiTheme="minorHAnsi" w:hAnsiTheme="minorHAnsi" w:cstheme="minorHAnsi"/>
          <w:sz w:val="24"/>
          <w:szCs w:val="24"/>
        </w:rPr>
        <w:t xml:space="preserve"> </w:t>
      </w:r>
    </w:p>
    <w:p w:rsidR="007A55FB" w:rsidRPr="00D6484D" w:rsidRDefault="007A55FB" w:rsidP="001748CB">
      <w:pPr>
        <w:pStyle w:val="ListParagraph"/>
        <w:numPr>
          <w:ilvl w:val="0"/>
          <w:numId w:val="22"/>
        </w:numPr>
        <w:outlineLvl w:val="0"/>
        <w:rPr>
          <w:rFonts w:asciiTheme="minorHAnsi" w:hAnsiTheme="minorHAnsi" w:cstheme="minorHAnsi"/>
          <w:sz w:val="24"/>
          <w:szCs w:val="24"/>
        </w:rPr>
      </w:pPr>
      <w:bookmarkStart w:id="17" w:name="_Toc511221287"/>
      <w:r w:rsidRPr="00D6484D">
        <w:rPr>
          <w:rFonts w:asciiTheme="minorHAnsi" w:hAnsiTheme="minorHAnsi" w:cstheme="minorHAnsi"/>
          <w:sz w:val="24"/>
          <w:szCs w:val="24"/>
        </w:rPr>
        <w:t>Complete forms ensuring details of all languages are recorded.</w:t>
      </w:r>
      <w:bookmarkEnd w:id="17"/>
    </w:p>
    <w:p w:rsidR="007A55FB" w:rsidRPr="00D6484D" w:rsidRDefault="007A55FB" w:rsidP="001748CB">
      <w:pPr>
        <w:pStyle w:val="ListParagraph"/>
        <w:numPr>
          <w:ilvl w:val="0"/>
          <w:numId w:val="22"/>
        </w:numPr>
        <w:outlineLvl w:val="0"/>
        <w:rPr>
          <w:rFonts w:asciiTheme="minorHAnsi" w:hAnsiTheme="minorHAnsi" w:cstheme="minorHAnsi"/>
          <w:sz w:val="24"/>
          <w:szCs w:val="24"/>
        </w:rPr>
      </w:pPr>
      <w:bookmarkStart w:id="18" w:name="_Toc511221288"/>
      <w:r w:rsidRPr="00D6484D">
        <w:rPr>
          <w:rFonts w:asciiTheme="minorHAnsi" w:hAnsiTheme="minorHAnsi" w:cstheme="minorHAnsi"/>
          <w:sz w:val="24"/>
          <w:szCs w:val="24"/>
        </w:rPr>
        <w:t>Have knowledge of a selection of different words in the EAL child’s first language.</w:t>
      </w:r>
      <w:bookmarkEnd w:id="18"/>
    </w:p>
    <w:p w:rsidR="007A55FB" w:rsidRPr="00D6484D" w:rsidRDefault="007A55FB" w:rsidP="001748CB">
      <w:pPr>
        <w:pStyle w:val="ListParagraph"/>
        <w:numPr>
          <w:ilvl w:val="0"/>
          <w:numId w:val="22"/>
        </w:numPr>
        <w:outlineLvl w:val="0"/>
        <w:rPr>
          <w:rFonts w:asciiTheme="minorHAnsi" w:hAnsiTheme="minorHAnsi" w:cstheme="minorHAnsi"/>
          <w:sz w:val="24"/>
          <w:szCs w:val="24"/>
        </w:rPr>
      </w:pPr>
      <w:bookmarkStart w:id="19" w:name="_Toc511221289"/>
      <w:r w:rsidRPr="00D6484D">
        <w:rPr>
          <w:rFonts w:asciiTheme="minorHAnsi" w:hAnsiTheme="minorHAnsi" w:cstheme="minorHAnsi"/>
          <w:sz w:val="24"/>
          <w:szCs w:val="24"/>
        </w:rPr>
        <w:t>Use of child to act as translators to support transition into school</w:t>
      </w:r>
      <w:bookmarkEnd w:id="19"/>
    </w:p>
    <w:p w:rsidR="007A55FB" w:rsidRPr="00D6484D" w:rsidRDefault="007A55FB" w:rsidP="001748CB">
      <w:pPr>
        <w:pStyle w:val="ListParagraph"/>
        <w:numPr>
          <w:ilvl w:val="0"/>
          <w:numId w:val="22"/>
        </w:numPr>
        <w:outlineLvl w:val="0"/>
        <w:rPr>
          <w:rFonts w:asciiTheme="minorHAnsi" w:hAnsiTheme="minorHAnsi" w:cstheme="minorHAnsi"/>
          <w:sz w:val="24"/>
          <w:szCs w:val="24"/>
        </w:rPr>
      </w:pPr>
      <w:bookmarkStart w:id="20" w:name="_Toc511221290"/>
      <w:r w:rsidRPr="00D6484D">
        <w:rPr>
          <w:rFonts w:asciiTheme="minorHAnsi" w:hAnsiTheme="minorHAnsi" w:cstheme="minorHAnsi"/>
          <w:sz w:val="24"/>
          <w:szCs w:val="24"/>
        </w:rPr>
        <w:t>Home visits so that child can become familiar with staff.</w:t>
      </w:r>
      <w:bookmarkEnd w:id="20"/>
      <w:r w:rsidRPr="00D6484D">
        <w:rPr>
          <w:rFonts w:asciiTheme="minorHAnsi" w:hAnsiTheme="minorHAnsi" w:cstheme="minorHAnsi"/>
          <w:sz w:val="24"/>
          <w:szCs w:val="24"/>
        </w:rPr>
        <w:t xml:space="preserve"> </w:t>
      </w:r>
    </w:p>
    <w:p w:rsidR="001748CB" w:rsidRPr="004F0C61" w:rsidRDefault="007A55FB" w:rsidP="00CF6D55">
      <w:pPr>
        <w:pStyle w:val="ListParagraph"/>
        <w:numPr>
          <w:ilvl w:val="0"/>
          <w:numId w:val="22"/>
        </w:numPr>
        <w:outlineLvl w:val="0"/>
        <w:rPr>
          <w:rFonts w:asciiTheme="minorHAnsi" w:hAnsiTheme="minorHAnsi" w:cstheme="minorHAnsi"/>
          <w:sz w:val="24"/>
          <w:szCs w:val="24"/>
        </w:rPr>
      </w:pPr>
      <w:bookmarkStart w:id="21" w:name="_Toc511221291"/>
      <w:proofErr w:type="gramStart"/>
      <w:r w:rsidRPr="00D6484D">
        <w:rPr>
          <w:rFonts w:asciiTheme="minorHAnsi" w:hAnsiTheme="minorHAnsi" w:cstheme="minorHAnsi"/>
          <w:sz w:val="24"/>
          <w:szCs w:val="24"/>
        </w:rPr>
        <w:t>Staff try</w:t>
      </w:r>
      <w:proofErr w:type="gramEnd"/>
      <w:r w:rsidRPr="00D6484D">
        <w:rPr>
          <w:rFonts w:asciiTheme="minorHAnsi" w:hAnsiTheme="minorHAnsi" w:cstheme="minorHAnsi"/>
          <w:sz w:val="24"/>
          <w:szCs w:val="24"/>
        </w:rPr>
        <w:t xml:space="preserve"> to use first language stories during the initial settling period.</w:t>
      </w:r>
      <w:bookmarkEnd w:id="21"/>
    </w:p>
    <w:p w:rsidR="00CF6D55" w:rsidRPr="00D6484D" w:rsidRDefault="00CF6D55" w:rsidP="004F0C61">
      <w:pPr>
        <w:pStyle w:val="Heading3"/>
      </w:pPr>
      <w:bookmarkStart w:id="22" w:name="_Toc511221292"/>
      <w:r w:rsidRPr="00D6484D">
        <w:t>Class teacher:</w:t>
      </w:r>
      <w:bookmarkEnd w:id="22"/>
    </w:p>
    <w:p w:rsidR="00CF6D55" w:rsidRPr="00D6484D" w:rsidRDefault="00CF6D55"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Monitoring/evaluation of EAL pupil progress: including effectiveness of intervention.</w:t>
      </w:r>
    </w:p>
    <w:p w:rsidR="00CF6D55" w:rsidRPr="00D6484D" w:rsidRDefault="00CF6D55"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To complete half term assessments on EAL pupils using NASSEA framework.</w:t>
      </w:r>
    </w:p>
    <w:p w:rsidR="00CF6D55" w:rsidRPr="00D6484D" w:rsidRDefault="00CF6D55"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To complete baseline initial assessment for NA.</w:t>
      </w:r>
    </w:p>
    <w:p w:rsidR="00CF6D55" w:rsidRPr="00D6484D" w:rsidRDefault="00CF6D55"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To produce targets for EAL children.</w:t>
      </w:r>
    </w:p>
    <w:p w:rsidR="00CF6D55" w:rsidRPr="00D6484D" w:rsidRDefault="00CF6D55"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To enable information on DFE proficiency levels to be uploaded onto SIMS.</w:t>
      </w:r>
      <w:r w:rsidR="00710A7B" w:rsidRPr="00D6484D">
        <w:rPr>
          <w:rFonts w:asciiTheme="minorHAnsi" w:hAnsiTheme="minorHAnsi" w:cstheme="minorHAnsi"/>
          <w:sz w:val="24"/>
          <w:szCs w:val="24"/>
        </w:rPr>
        <w:t xml:space="preserve"> (See Appendix 2)</w:t>
      </w:r>
    </w:p>
    <w:p w:rsidR="00CF6D55" w:rsidRPr="00D6484D" w:rsidRDefault="00A70A0B"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To allow</w:t>
      </w:r>
      <w:r w:rsidR="00CF6D55" w:rsidRPr="00D6484D">
        <w:rPr>
          <w:rFonts w:asciiTheme="minorHAnsi" w:hAnsiTheme="minorHAnsi" w:cstheme="minorHAnsi"/>
          <w:sz w:val="24"/>
          <w:szCs w:val="24"/>
        </w:rPr>
        <w:t xml:space="preserve"> EAL pupils, including those </w:t>
      </w:r>
      <w:r w:rsidRPr="00D6484D">
        <w:rPr>
          <w:rFonts w:asciiTheme="minorHAnsi" w:hAnsiTheme="minorHAnsi" w:cstheme="minorHAnsi"/>
          <w:sz w:val="24"/>
          <w:szCs w:val="24"/>
        </w:rPr>
        <w:t>NA to have access to the National Curriculum.</w:t>
      </w:r>
    </w:p>
    <w:p w:rsidR="00CF6D55" w:rsidRPr="00D6484D" w:rsidRDefault="00CF6D55" w:rsidP="00CF6D55">
      <w:pPr>
        <w:rPr>
          <w:rFonts w:asciiTheme="minorHAnsi" w:hAnsiTheme="minorHAnsi" w:cstheme="minorHAnsi"/>
          <w:sz w:val="24"/>
          <w:szCs w:val="24"/>
        </w:rPr>
      </w:pPr>
    </w:p>
    <w:p w:rsidR="00CF6D55" w:rsidRPr="00D6484D" w:rsidRDefault="00CF6D55" w:rsidP="004F0C61">
      <w:pPr>
        <w:pStyle w:val="Heading3"/>
      </w:pPr>
      <w:bookmarkStart w:id="23" w:name="_Toc511221293"/>
      <w:r w:rsidRPr="00D6484D">
        <w:t>Teaching Assistants:</w:t>
      </w:r>
      <w:bookmarkEnd w:id="23"/>
    </w:p>
    <w:p w:rsidR="00CF6D55" w:rsidRPr="00D6484D" w:rsidRDefault="00A70A0B"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 xml:space="preserve">To liaise with class teachers to support children with EAL in order to access the National Curriculum or provide </w:t>
      </w:r>
      <w:r w:rsidR="00CF6D55" w:rsidRPr="00D6484D">
        <w:rPr>
          <w:rFonts w:asciiTheme="minorHAnsi" w:hAnsiTheme="minorHAnsi" w:cstheme="minorHAnsi"/>
          <w:sz w:val="24"/>
          <w:szCs w:val="24"/>
        </w:rPr>
        <w:t>specific and time-limited targeted support to address identified personalised learning needs.</w:t>
      </w:r>
    </w:p>
    <w:p w:rsidR="00CF6D55" w:rsidRPr="00D6484D" w:rsidRDefault="00CF6D55" w:rsidP="00CF6D55">
      <w:pPr>
        <w:ind w:left="360"/>
        <w:rPr>
          <w:rFonts w:asciiTheme="minorHAnsi" w:hAnsiTheme="minorHAnsi" w:cstheme="minorHAnsi"/>
          <w:sz w:val="24"/>
          <w:szCs w:val="24"/>
        </w:rPr>
      </w:pPr>
    </w:p>
    <w:p w:rsidR="00CF6D55" w:rsidRPr="00D6484D" w:rsidRDefault="00CF6D55" w:rsidP="004F0C61">
      <w:pPr>
        <w:pStyle w:val="Heading3"/>
      </w:pPr>
      <w:bookmarkStart w:id="24" w:name="_Toc511221294"/>
      <w:r w:rsidRPr="00D6484D">
        <w:t>Lunchtime Supervisors:</w:t>
      </w:r>
      <w:bookmarkEnd w:id="24"/>
    </w:p>
    <w:p w:rsidR="00CF6D55" w:rsidRPr="00D6484D" w:rsidRDefault="00CF6D55" w:rsidP="00CF6D55">
      <w:pPr>
        <w:numPr>
          <w:ilvl w:val="0"/>
          <w:numId w:val="20"/>
        </w:numPr>
        <w:rPr>
          <w:rFonts w:asciiTheme="minorHAnsi" w:hAnsiTheme="minorHAnsi" w:cstheme="minorHAnsi"/>
          <w:sz w:val="24"/>
          <w:szCs w:val="24"/>
        </w:rPr>
      </w:pPr>
      <w:r w:rsidRPr="00D6484D">
        <w:rPr>
          <w:rFonts w:asciiTheme="minorHAnsi" w:hAnsiTheme="minorHAnsi" w:cstheme="minorHAnsi"/>
          <w:sz w:val="24"/>
          <w:szCs w:val="24"/>
        </w:rPr>
        <w:t>Lunchtime supervisors have an important role in ensuring newly arrived pupils’ needs are met during the lunch break and are aware of the needs of children with EAL.</w:t>
      </w:r>
    </w:p>
    <w:p w:rsidR="00CF6D55" w:rsidRPr="00D6484D" w:rsidRDefault="00CF6D55" w:rsidP="00CF6D55">
      <w:pPr>
        <w:ind w:left="360"/>
        <w:rPr>
          <w:rFonts w:asciiTheme="minorHAnsi" w:hAnsiTheme="minorHAnsi" w:cstheme="minorHAnsi"/>
          <w:sz w:val="24"/>
          <w:szCs w:val="24"/>
        </w:rPr>
      </w:pPr>
    </w:p>
    <w:p w:rsidR="00CF6D55" w:rsidRPr="00D6484D" w:rsidRDefault="00CF6D55" w:rsidP="004F0C61">
      <w:pPr>
        <w:pStyle w:val="Heading3"/>
      </w:pPr>
      <w:bookmarkStart w:id="25" w:name="_Toc511221295"/>
      <w:r w:rsidRPr="00D6484D">
        <w:t>Local Authority:</w:t>
      </w:r>
      <w:bookmarkEnd w:id="25"/>
    </w:p>
    <w:p w:rsidR="00CF6D55"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The local authority can support our school in capacity building effective EAL provision, including New Arrivals’ induction via whole school or targeted professional development. They can also signpost schools to translation services where required.</w:t>
      </w:r>
    </w:p>
    <w:p w:rsidR="00CF6D55" w:rsidRPr="00D6484D" w:rsidRDefault="00CF6D55" w:rsidP="00CF6D55">
      <w:pPr>
        <w:rPr>
          <w:rFonts w:asciiTheme="minorHAnsi" w:hAnsiTheme="minorHAnsi" w:cstheme="minorHAnsi"/>
          <w:sz w:val="24"/>
          <w:szCs w:val="24"/>
        </w:rPr>
      </w:pPr>
    </w:p>
    <w:p w:rsidR="007A55FB" w:rsidRPr="00D6484D" w:rsidRDefault="007A55FB" w:rsidP="00CF6D55">
      <w:pPr>
        <w:rPr>
          <w:rFonts w:asciiTheme="minorHAnsi" w:hAnsiTheme="minorHAnsi" w:cstheme="minorHAnsi"/>
          <w:b/>
          <w:sz w:val="24"/>
          <w:szCs w:val="24"/>
        </w:rPr>
      </w:pPr>
    </w:p>
    <w:p w:rsidR="007A55FB" w:rsidRPr="00D6484D" w:rsidRDefault="007A55FB" w:rsidP="00CF6D55">
      <w:pPr>
        <w:rPr>
          <w:rFonts w:asciiTheme="minorHAnsi" w:hAnsiTheme="minorHAnsi" w:cstheme="minorHAnsi"/>
          <w:b/>
          <w:sz w:val="24"/>
          <w:szCs w:val="24"/>
        </w:rPr>
      </w:pPr>
    </w:p>
    <w:p w:rsidR="00CF6D55" w:rsidRPr="00D6484D" w:rsidRDefault="00CF6D55" w:rsidP="004F0C61">
      <w:pPr>
        <w:pStyle w:val="Heading2"/>
      </w:pPr>
      <w:bookmarkStart w:id="26" w:name="_Toc511221296"/>
      <w:r w:rsidRPr="00D6484D">
        <w:t>NEW ARRIVALS</w:t>
      </w:r>
      <w:bookmarkEnd w:id="26"/>
    </w:p>
    <w:p w:rsidR="00CF6D55"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 xml:space="preserve">As a school we aim to meet the needs of pupils who have arrived in school as a result of </w:t>
      </w:r>
      <w:r w:rsidRPr="00D6484D">
        <w:rPr>
          <w:rFonts w:asciiTheme="minorHAnsi" w:hAnsiTheme="minorHAnsi" w:cstheme="minorHAnsi"/>
          <w:b/>
          <w:sz w:val="24"/>
          <w:szCs w:val="24"/>
        </w:rPr>
        <w:t>international migration</w:t>
      </w:r>
      <w:r w:rsidRPr="00D6484D">
        <w:rPr>
          <w:rFonts w:asciiTheme="minorHAnsi" w:hAnsiTheme="minorHAnsi" w:cstheme="minorHAnsi"/>
          <w:sz w:val="24"/>
          <w:szCs w:val="24"/>
        </w:rPr>
        <w:t>.  However, this policy may be more widely applicable to a number of groups who arrived in school outside standard admission times.</w:t>
      </w:r>
    </w:p>
    <w:p w:rsidR="00CF6D55"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New arrivals may be described as:</w:t>
      </w:r>
    </w:p>
    <w:p w:rsidR="00CF6D55" w:rsidRPr="00D6484D" w:rsidRDefault="00CF6D55" w:rsidP="00CF6D55">
      <w:pPr>
        <w:numPr>
          <w:ilvl w:val="0"/>
          <w:numId w:val="10"/>
        </w:numPr>
        <w:rPr>
          <w:rFonts w:asciiTheme="minorHAnsi" w:hAnsiTheme="minorHAnsi" w:cstheme="minorHAnsi"/>
          <w:sz w:val="24"/>
          <w:szCs w:val="24"/>
        </w:rPr>
      </w:pPr>
      <w:r w:rsidRPr="00D6484D">
        <w:rPr>
          <w:rFonts w:asciiTheme="minorHAnsi" w:hAnsiTheme="minorHAnsi" w:cstheme="minorHAnsi"/>
          <w:b/>
          <w:sz w:val="24"/>
          <w:szCs w:val="24"/>
        </w:rPr>
        <w:t>International migrants</w:t>
      </w:r>
      <w:r w:rsidRPr="00D6484D">
        <w:rPr>
          <w:rFonts w:asciiTheme="minorHAnsi" w:hAnsiTheme="minorHAnsi" w:cstheme="minorHAnsi"/>
          <w:sz w:val="24"/>
          <w:szCs w:val="24"/>
        </w:rPr>
        <w:t>- including refugees, asylum seekers and economic migrants from overseas.</w:t>
      </w:r>
    </w:p>
    <w:p w:rsidR="00CF6D55" w:rsidRPr="00D6484D" w:rsidRDefault="00CF6D55" w:rsidP="00CF6D55">
      <w:pPr>
        <w:numPr>
          <w:ilvl w:val="0"/>
          <w:numId w:val="10"/>
        </w:numPr>
        <w:rPr>
          <w:rFonts w:asciiTheme="minorHAnsi" w:hAnsiTheme="minorHAnsi" w:cstheme="minorHAnsi"/>
          <w:sz w:val="24"/>
          <w:szCs w:val="24"/>
        </w:rPr>
      </w:pPr>
      <w:r w:rsidRPr="00D6484D">
        <w:rPr>
          <w:rFonts w:asciiTheme="minorHAnsi" w:hAnsiTheme="minorHAnsi" w:cstheme="minorHAnsi"/>
          <w:b/>
          <w:sz w:val="24"/>
          <w:szCs w:val="24"/>
        </w:rPr>
        <w:lastRenderedPageBreak/>
        <w:t xml:space="preserve">Internal migrants </w:t>
      </w:r>
      <w:r w:rsidRPr="00D6484D">
        <w:rPr>
          <w:rFonts w:asciiTheme="minorHAnsi" w:hAnsiTheme="minorHAnsi" w:cstheme="minorHAnsi"/>
          <w:sz w:val="24"/>
          <w:szCs w:val="24"/>
        </w:rPr>
        <w:t>– including pupils joining the school as a result of moving home within the UK.  This would include Gypsy Roma and Traveller pupils.</w:t>
      </w:r>
    </w:p>
    <w:p w:rsidR="00CF6D55" w:rsidRPr="00D6484D" w:rsidRDefault="00CF6D55" w:rsidP="00CF6D55">
      <w:pPr>
        <w:numPr>
          <w:ilvl w:val="0"/>
          <w:numId w:val="10"/>
        </w:numPr>
        <w:rPr>
          <w:rFonts w:asciiTheme="minorHAnsi" w:hAnsiTheme="minorHAnsi" w:cstheme="minorHAnsi"/>
          <w:sz w:val="24"/>
          <w:szCs w:val="24"/>
        </w:rPr>
      </w:pPr>
      <w:r w:rsidRPr="00D6484D">
        <w:rPr>
          <w:rFonts w:asciiTheme="minorHAnsi" w:hAnsiTheme="minorHAnsi" w:cstheme="minorHAnsi"/>
          <w:b/>
          <w:sz w:val="24"/>
          <w:szCs w:val="24"/>
        </w:rPr>
        <w:t>Individual movers</w:t>
      </w:r>
      <w:r w:rsidRPr="00D6484D">
        <w:rPr>
          <w:rFonts w:asciiTheme="minorHAnsi" w:hAnsiTheme="minorHAnsi" w:cstheme="minorHAnsi"/>
          <w:sz w:val="24"/>
          <w:szCs w:val="24"/>
        </w:rPr>
        <w:t xml:space="preserve"> – pupils who move without their family, for example, looked after children and unaccompanied asylum seeking children.</w:t>
      </w:r>
    </w:p>
    <w:p w:rsidR="00CF6D55" w:rsidRPr="00D6484D" w:rsidRDefault="00CF6D55" w:rsidP="00CF6D55">
      <w:pPr>
        <w:outlineLvl w:val="0"/>
        <w:rPr>
          <w:rFonts w:asciiTheme="minorHAnsi" w:hAnsiTheme="minorHAnsi" w:cstheme="minorHAnsi"/>
          <w:sz w:val="24"/>
          <w:szCs w:val="24"/>
        </w:rPr>
      </w:pPr>
    </w:p>
    <w:p w:rsidR="00CF6D55" w:rsidRPr="00D6484D" w:rsidRDefault="00CF6D55" w:rsidP="004F0C61">
      <w:pPr>
        <w:pStyle w:val="Heading3"/>
      </w:pPr>
      <w:bookmarkStart w:id="27" w:name="_Toc511221297"/>
      <w:r w:rsidRPr="00D6484D">
        <w:t>AIMS</w:t>
      </w:r>
      <w:bookmarkEnd w:id="27"/>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To provide newly arrived pupils with a safe welcoming environment where they are accepted, valued and encouraged to participate.</w:t>
      </w:r>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To gather accurate information about pupils’ background and educational experiences.</w:t>
      </w:r>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To ensure that the knowledge, experience and skills that newly arrived pupils bring are acknowledged and seen as an asset upon which to build.</w:t>
      </w:r>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To ensure that parents/ carers understand the new educational system of which their child is now part.</w:t>
      </w:r>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To develop strategies to encourage new pupils to be included as part of the school.</w:t>
      </w:r>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To ensure that pupils can see their languages, culture and identity reflected in the classrooms and the wider school and through an inclusive curriculum.</w:t>
      </w:r>
    </w:p>
    <w:p w:rsidR="00CF6D55" w:rsidRPr="00D6484D" w:rsidRDefault="00CF6D55" w:rsidP="00CF6D55">
      <w:pPr>
        <w:numPr>
          <w:ilvl w:val="0"/>
          <w:numId w:val="11"/>
        </w:numPr>
        <w:rPr>
          <w:rFonts w:asciiTheme="minorHAnsi" w:hAnsiTheme="minorHAnsi" w:cstheme="minorHAnsi"/>
          <w:sz w:val="24"/>
          <w:szCs w:val="24"/>
        </w:rPr>
      </w:pPr>
      <w:r w:rsidRPr="00D6484D">
        <w:rPr>
          <w:rFonts w:asciiTheme="minorHAnsi" w:hAnsiTheme="minorHAnsi" w:cstheme="minorHAnsi"/>
          <w:sz w:val="24"/>
          <w:szCs w:val="24"/>
        </w:rPr>
        <w:t xml:space="preserve">To raise the attainment and accelerate progress of newly </w:t>
      </w:r>
      <w:proofErr w:type="gramStart"/>
      <w:r w:rsidRPr="00D6484D">
        <w:rPr>
          <w:rFonts w:asciiTheme="minorHAnsi" w:hAnsiTheme="minorHAnsi" w:cstheme="minorHAnsi"/>
          <w:sz w:val="24"/>
          <w:szCs w:val="24"/>
        </w:rPr>
        <w:t>arrived</w:t>
      </w:r>
      <w:proofErr w:type="gramEnd"/>
      <w:r w:rsidRPr="00D6484D">
        <w:rPr>
          <w:rFonts w:asciiTheme="minorHAnsi" w:hAnsiTheme="minorHAnsi" w:cstheme="minorHAnsi"/>
          <w:sz w:val="24"/>
          <w:szCs w:val="24"/>
        </w:rPr>
        <w:t xml:space="preserve"> pupils predominantly via effective quality first provision.</w:t>
      </w:r>
    </w:p>
    <w:p w:rsidR="00CF6D55" w:rsidRPr="00D6484D" w:rsidRDefault="00CF6D55" w:rsidP="00CF6D55">
      <w:pPr>
        <w:rPr>
          <w:rFonts w:asciiTheme="minorHAnsi" w:hAnsiTheme="minorHAnsi" w:cstheme="minorHAnsi"/>
          <w:sz w:val="24"/>
          <w:szCs w:val="24"/>
        </w:rPr>
      </w:pPr>
    </w:p>
    <w:p w:rsidR="00CF6D55" w:rsidRPr="00D6484D" w:rsidRDefault="00CF6D55" w:rsidP="004F0C61">
      <w:pPr>
        <w:pStyle w:val="Heading3"/>
      </w:pPr>
      <w:bookmarkStart w:id="28" w:name="_Toc511221298"/>
      <w:r w:rsidRPr="00D6484D">
        <w:t>ADMISSION</w:t>
      </w:r>
      <w:bookmarkEnd w:id="28"/>
    </w:p>
    <w:p w:rsidR="00CF6D55" w:rsidRPr="00D6484D" w:rsidRDefault="00E828E1" w:rsidP="00CF6D55">
      <w:pPr>
        <w:rPr>
          <w:rFonts w:asciiTheme="minorHAnsi" w:hAnsiTheme="minorHAnsi" w:cstheme="minorHAnsi"/>
          <w:sz w:val="24"/>
          <w:szCs w:val="24"/>
        </w:rPr>
      </w:pPr>
      <w:r w:rsidRPr="00D6484D">
        <w:rPr>
          <w:rFonts w:asciiTheme="minorHAnsi" w:hAnsiTheme="minorHAnsi" w:cstheme="minorHAnsi"/>
          <w:sz w:val="24"/>
          <w:szCs w:val="24"/>
        </w:rPr>
        <w:t>Whether children are entering into our EYFS or are a new arrival into school in older year groups t</w:t>
      </w:r>
      <w:r w:rsidR="00CF6D55" w:rsidRPr="00D6484D">
        <w:rPr>
          <w:rFonts w:asciiTheme="minorHAnsi" w:hAnsiTheme="minorHAnsi" w:cstheme="minorHAnsi"/>
          <w:sz w:val="24"/>
          <w:szCs w:val="24"/>
        </w:rPr>
        <w:t>he school will:</w:t>
      </w:r>
    </w:p>
    <w:p w:rsidR="00CF6D55" w:rsidRPr="00D6484D" w:rsidRDefault="00CF6D55" w:rsidP="00CF6D55">
      <w:pPr>
        <w:numPr>
          <w:ilvl w:val="0"/>
          <w:numId w:val="12"/>
        </w:numPr>
        <w:rPr>
          <w:rFonts w:asciiTheme="minorHAnsi" w:hAnsiTheme="minorHAnsi" w:cstheme="minorHAnsi"/>
          <w:sz w:val="24"/>
          <w:szCs w:val="24"/>
        </w:rPr>
      </w:pPr>
      <w:r w:rsidRPr="00D6484D">
        <w:rPr>
          <w:rFonts w:asciiTheme="minorHAnsi" w:hAnsiTheme="minorHAnsi" w:cstheme="minorHAnsi"/>
          <w:sz w:val="24"/>
          <w:szCs w:val="24"/>
        </w:rPr>
        <w:t xml:space="preserve">Arrange a meeting with parents/carers to gather a range of information (e.g. languages used in the home, previous schooling, </w:t>
      </w:r>
      <w:r w:rsidR="00035E3D" w:rsidRPr="00D6484D">
        <w:rPr>
          <w:rFonts w:asciiTheme="minorHAnsi" w:hAnsiTheme="minorHAnsi" w:cstheme="minorHAnsi"/>
          <w:sz w:val="24"/>
          <w:szCs w:val="24"/>
        </w:rPr>
        <w:t>and exposure</w:t>
      </w:r>
      <w:r w:rsidRPr="00D6484D">
        <w:rPr>
          <w:rFonts w:asciiTheme="minorHAnsi" w:hAnsiTheme="minorHAnsi" w:cstheme="minorHAnsi"/>
          <w:sz w:val="24"/>
          <w:szCs w:val="24"/>
        </w:rPr>
        <w:t xml:space="preserve"> to English).</w:t>
      </w:r>
    </w:p>
    <w:p w:rsidR="00CF6D55" w:rsidRPr="00D6484D" w:rsidRDefault="00CF6D55" w:rsidP="00CF6D55">
      <w:pPr>
        <w:numPr>
          <w:ilvl w:val="0"/>
          <w:numId w:val="12"/>
        </w:numPr>
        <w:rPr>
          <w:rFonts w:asciiTheme="minorHAnsi" w:hAnsiTheme="minorHAnsi" w:cstheme="minorHAnsi"/>
          <w:sz w:val="24"/>
          <w:szCs w:val="24"/>
        </w:rPr>
      </w:pPr>
      <w:r w:rsidRPr="00D6484D">
        <w:rPr>
          <w:rFonts w:asciiTheme="minorHAnsi" w:hAnsiTheme="minorHAnsi" w:cstheme="minorHAnsi"/>
          <w:sz w:val="24"/>
          <w:szCs w:val="24"/>
        </w:rPr>
        <w:t>Invite an interpreter to attend if parents/carers do not speak English, who could be a contact from the community</w:t>
      </w:r>
      <w:r w:rsidR="00A70A0B" w:rsidRPr="00D6484D">
        <w:rPr>
          <w:rFonts w:asciiTheme="minorHAnsi" w:hAnsiTheme="minorHAnsi" w:cstheme="minorHAnsi"/>
          <w:sz w:val="24"/>
          <w:szCs w:val="24"/>
        </w:rPr>
        <w:t xml:space="preserve"> (where appropriate)</w:t>
      </w:r>
      <w:r w:rsidRPr="00D6484D">
        <w:rPr>
          <w:rFonts w:asciiTheme="minorHAnsi" w:hAnsiTheme="minorHAnsi" w:cstheme="minorHAnsi"/>
          <w:sz w:val="24"/>
          <w:szCs w:val="24"/>
        </w:rPr>
        <w:t>.</w:t>
      </w:r>
    </w:p>
    <w:p w:rsidR="00CF6D55" w:rsidRPr="00D6484D" w:rsidRDefault="00CF6D55" w:rsidP="00CF6D55">
      <w:pPr>
        <w:numPr>
          <w:ilvl w:val="0"/>
          <w:numId w:val="12"/>
        </w:numPr>
        <w:rPr>
          <w:rFonts w:asciiTheme="minorHAnsi" w:hAnsiTheme="minorHAnsi" w:cstheme="minorHAnsi"/>
          <w:sz w:val="24"/>
          <w:szCs w:val="24"/>
        </w:rPr>
      </w:pPr>
      <w:r w:rsidRPr="00D6484D">
        <w:rPr>
          <w:rFonts w:asciiTheme="minorHAnsi" w:hAnsiTheme="minorHAnsi" w:cstheme="minorHAnsi"/>
          <w:sz w:val="24"/>
          <w:szCs w:val="24"/>
        </w:rPr>
        <w:t>Ask parents/carers to bring in any reports, school text and exercise books from the pupil’s previous school</w:t>
      </w:r>
      <w:r w:rsidR="00A70A0B" w:rsidRPr="00D6484D">
        <w:rPr>
          <w:rFonts w:asciiTheme="minorHAnsi" w:hAnsiTheme="minorHAnsi" w:cstheme="minorHAnsi"/>
          <w:sz w:val="24"/>
          <w:szCs w:val="24"/>
        </w:rPr>
        <w:t xml:space="preserve"> if possible</w:t>
      </w:r>
      <w:r w:rsidRPr="00D6484D">
        <w:rPr>
          <w:rFonts w:asciiTheme="minorHAnsi" w:hAnsiTheme="minorHAnsi" w:cstheme="minorHAnsi"/>
          <w:sz w:val="24"/>
          <w:szCs w:val="24"/>
        </w:rPr>
        <w:t>.</w:t>
      </w:r>
    </w:p>
    <w:p w:rsidR="00CF6D55" w:rsidRPr="00D6484D" w:rsidRDefault="00CF6D55" w:rsidP="00CF6D55">
      <w:pPr>
        <w:numPr>
          <w:ilvl w:val="0"/>
          <w:numId w:val="12"/>
        </w:numPr>
        <w:rPr>
          <w:rFonts w:asciiTheme="minorHAnsi" w:hAnsiTheme="minorHAnsi" w:cstheme="minorHAnsi"/>
          <w:sz w:val="24"/>
          <w:szCs w:val="24"/>
        </w:rPr>
      </w:pPr>
      <w:r w:rsidRPr="00D6484D">
        <w:rPr>
          <w:rFonts w:asciiTheme="minorHAnsi" w:hAnsiTheme="minorHAnsi" w:cstheme="minorHAnsi"/>
          <w:sz w:val="24"/>
          <w:szCs w:val="24"/>
        </w:rPr>
        <w:t>Give introductory information to parents/carers about the school including:</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Information about the English school system</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A plan of the school</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An outline of the school day</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The homework system and how to support their child at home calendar of term dates.</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Who to contact to get information about their child’s work and progress and if they have any concerns.</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Uniform or dress requirements with a labelled diagram and suppliers.</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Lunch arrangements and a sample lunch menu including information of benefits such as free school meals.</w:t>
      </w:r>
    </w:p>
    <w:p w:rsidR="00CF6D55" w:rsidRPr="00D6484D" w:rsidRDefault="00A70A0B" w:rsidP="00A70A0B">
      <w:pPr>
        <w:rPr>
          <w:rFonts w:asciiTheme="minorHAnsi" w:hAnsiTheme="minorHAnsi" w:cstheme="minorHAnsi"/>
          <w:sz w:val="24"/>
          <w:szCs w:val="24"/>
        </w:rPr>
      </w:pPr>
      <w:r w:rsidRPr="00D6484D">
        <w:rPr>
          <w:rFonts w:asciiTheme="minorHAnsi" w:hAnsiTheme="minorHAnsi" w:cstheme="minorHAnsi"/>
          <w:sz w:val="24"/>
          <w:szCs w:val="24"/>
        </w:rPr>
        <w:t xml:space="preserve"> </w:t>
      </w:r>
      <w:r w:rsidR="00CF6D55" w:rsidRPr="00D6484D">
        <w:rPr>
          <w:rFonts w:asciiTheme="minorHAnsi" w:hAnsiTheme="minorHAnsi" w:cstheme="minorHAnsi"/>
          <w:sz w:val="24"/>
          <w:szCs w:val="24"/>
        </w:rPr>
        <w:t>(All of the above should be as visual as possible and translated if necessary/possible).</w:t>
      </w:r>
    </w:p>
    <w:p w:rsidR="00CF6D55" w:rsidRPr="00D6484D" w:rsidRDefault="00CF6D55" w:rsidP="00CF6D55">
      <w:pPr>
        <w:numPr>
          <w:ilvl w:val="1"/>
          <w:numId w:val="12"/>
        </w:numPr>
        <w:rPr>
          <w:rFonts w:asciiTheme="minorHAnsi" w:hAnsiTheme="minorHAnsi" w:cstheme="minorHAnsi"/>
          <w:sz w:val="24"/>
          <w:szCs w:val="24"/>
        </w:rPr>
      </w:pPr>
      <w:r w:rsidRPr="00D6484D">
        <w:rPr>
          <w:rFonts w:asciiTheme="minorHAnsi" w:hAnsiTheme="minorHAnsi" w:cstheme="minorHAnsi"/>
          <w:sz w:val="24"/>
          <w:szCs w:val="24"/>
        </w:rPr>
        <w:t>After School activities.</w:t>
      </w:r>
    </w:p>
    <w:p w:rsidR="00CF6D55" w:rsidRPr="00D6484D" w:rsidRDefault="00CF6D55" w:rsidP="00CF6D55">
      <w:pPr>
        <w:numPr>
          <w:ilvl w:val="0"/>
          <w:numId w:val="13"/>
        </w:numPr>
        <w:rPr>
          <w:rFonts w:asciiTheme="minorHAnsi" w:hAnsiTheme="minorHAnsi" w:cstheme="minorHAnsi"/>
          <w:sz w:val="24"/>
          <w:szCs w:val="24"/>
        </w:rPr>
      </w:pPr>
      <w:r w:rsidRPr="00D6484D">
        <w:rPr>
          <w:rFonts w:asciiTheme="minorHAnsi" w:hAnsiTheme="minorHAnsi" w:cstheme="minorHAnsi"/>
          <w:sz w:val="24"/>
          <w:szCs w:val="24"/>
        </w:rPr>
        <w:t>Share background details with school staff, as appropriate.</w:t>
      </w:r>
    </w:p>
    <w:p w:rsidR="00CF6D55" w:rsidRPr="00D6484D" w:rsidRDefault="00CF6D55" w:rsidP="00CF6D55">
      <w:pPr>
        <w:numPr>
          <w:ilvl w:val="0"/>
          <w:numId w:val="13"/>
        </w:numPr>
        <w:rPr>
          <w:rFonts w:asciiTheme="minorHAnsi" w:hAnsiTheme="minorHAnsi" w:cstheme="minorHAnsi"/>
          <w:sz w:val="24"/>
          <w:szCs w:val="24"/>
        </w:rPr>
      </w:pPr>
      <w:r w:rsidRPr="00D6484D">
        <w:rPr>
          <w:rFonts w:asciiTheme="minorHAnsi" w:hAnsiTheme="minorHAnsi" w:cstheme="minorHAnsi"/>
          <w:sz w:val="24"/>
          <w:szCs w:val="24"/>
        </w:rPr>
        <w:t xml:space="preserve">Establish a </w:t>
      </w:r>
      <w:r w:rsidR="00A70A0B" w:rsidRPr="00D6484D">
        <w:rPr>
          <w:rFonts w:asciiTheme="minorHAnsi" w:hAnsiTheme="minorHAnsi" w:cstheme="minorHAnsi"/>
          <w:sz w:val="24"/>
          <w:szCs w:val="24"/>
        </w:rPr>
        <w:t xml:space="preserve">Language Ambassador </w:t>
      </w:r>
      <w:r w:rsidRPr="00D6484D">
        <w:rPr>
          <w:rFonts w:asciiTheme="minorHAnsi" w:hAnsiTheme="minorHAnsi" w:cstheme="minorHAnsi"/>
          <w:sz w:val="24"/>
          <w:szCs w:val="24"/>
        </w:rPr>
        <w:t>system.</w:t>
      </w:r>
    </w:p>
    <w:p w:rsidR="00CF6D55" w:rsidRPr="00D6484D" w:rsidRDefault="00CF6D55" w:rsidP="00CF6D55">
      <w:pPr>
        <w:numPr>
          <w:ilvl w:val="0"/>
          <w:numId w:val="13"/>
        </w:numPr>
        <w:rPr>
          <w:rFonts w:asciiTheme="minorHAnsi" w:hAnsiTheme="minorHAnsi" w:cstheme="minorHAnsi"/>
          <w:sz w:val="24"/>
          <w:szCs w:val="24"/>
        </w:rPr>
      </w:pPr>
      <w:r w:rsidRPr="00D6484D">
        <w:rPr>
          <w:rFonts w:asciiTheme="minorHAnsi" w:hAnsiTheme="minorHAnsi" w:cstheme="minorHAnsi"/>
          <w:sz w:val="24"/>
          <w:szCs w:val="24"/>
        </w:rPr>
        <w:t xml:space="preserve">Ensure that pupils are placed in a set where they will be cognitively challenged and are able to access good models of English. </w:t>
      </w:r>
    </w:p>
    <w:p w:rsidR="00CF6D55" w:rsidRPr="00D6484D" w:rsidRDefault="00CF6D55" w:rsidP="00CF6D55">
      <w:pPr>
        <w:numPr>
          <w:ilvl w:val="0"/>
          <w:numId w:val="13"/>
        </w:numPr>
        <w:rPr>
          <w:rFonts w:asciiTheme="minorHAnsi" w:hAnsiTheme="minorHAnsi" w:cstheme="minorHAnsi"/>
          <w:sz w:val="24"/>
          <w:szCs w:val="24"/>
        </w:rPr>
      </w:pPr>
      <w:r w:rsidRPr="00D6484D">
        <w:rPr>
          <w:rFonts w:asciiTheme="minorHAnsi" w:hAnsiTheme="minorHAnsi" w:cstheme="minorHAnsi"/>
          <w:sz w:val="24"/>
          <w:szCs w:val="24"/>
        </w:rPr>
        <w:lastRenderedPageBreak/>
        <w:t>Talk to the class about the new child’s county of origin.  Help other pupils to understand that the EAL pupil needs help with English, but has a complete language of their own which they could learn.</w:t>
      </w:r>
    </w:p>
    <w:p w:rsidR="00CF6D55" w:rsidRPr="00D6484D" w:rsidRDefault="00CF6D55" w:rsidP="00CF6D55">
      <w:pPr>
        <w:numPr>
          <w:ilvl w:val="0"/>
          <w:numId w:val="13"/>
        </w:numPr>
        <w:rPr>
          <w:rFonts w:asciiTheme="minorHAnsi" w:hAnsiTheme="minorHAnsi" w:cstheme="minorHAnsi"/>
          <w:sz w:val="24"/>
          <w:szCs w:val="24"/>
        </w:rPr>
      </w:pPr>
      <w:r w:rsidRPr="00D6484D">
        <w:rPr>
          <w:rFonts w:asciiTheme="minorHAnsi" w:hAnsiTheme="minorHAnsi" w:cstheme="minorHAnsi"/>
          <w:sz w:val="24"/>
          <w:szCs w:val="24"/>
        </w:rPr>
        <w:t>Display examples of the pupil’s language and pictures of home country in school to welcome the pupil and families.</w:t>
      </w:r>
    </w:p>
    <w:p w:rsidR="00A70A0B" w:rsidRPr="00D6484D" w:rsidRDefault="00CF6D55" w:rsidP="00A70A0B">
      <w:pPr>
        <w:numPr>
          <w:ilvl w:val="0"/>
          <w:numId w:val="13"/>
        </w:numPr>
        <w:rPr>
          <w:rFonts w:asciiTheme="minorHAnsi" w:hAnsiTheme="minorHAnsi" w:cstheme="minorHAnsi"/>
          <w:sz w:val="24"/>
          <w:szCs w:val="24"/>
        </w:rPr>
      </w:pPr>
      <w:r w:rsidRPr="00D6484D">
        <w:rPr>
          <w:rFonts w:asciiTheme="minorHAnsi" w:hAnsiTheme="minorHAnsi" w:cstheme="minorHAnsi"/>
          <w:sz w:val="24"/>
          <w:szCs w:val="24"/>
        </w:rPr>
        <w:t>Personalised curriculum will be developed based upon the pupil’s aspirations and needs.</w:t>
      </w:r>
    </w:p>
    <w:p w:rsidR="00A70A0B" w:rsidRPr="00D6484D" w:rsidRDefault="00A70A0B" w:rsidP="00A70A0B">
      <w:pPr>
        <w:ind w:left="720"/>
        <w:rPr>
          <w:rFonts w:asciiTheme="minorHAnsi" w:hAnsiTheme="minorHAnsi" w:cstheme="minorHAnsi"/>
          <w:sz w:val="24"/>
          <w:szCs w:val="24"/>
        </w:rPr>
      </w:pPr>
    </w:p>
    <w:p w:rsidR="00A70A0B" w:rsidRPr="00D6484D" w:rsidRDefault="00A70A0B" w:rsidP="00A70A0B">
      <w:pPr>
        <w:ind w:left="720"/>
        <w:rPr>
          <w:rFonts w:asciiTheme="minorHAnsi" w:hAnsiTheme="minorHAnsi" w:cstheme="minorHAnsi"/>
          <w:b/>
          <w:sz w:val="24"/>
          <w:szCs w:val="24"/>
        </w:rPr>
      </w:pPr>
      <w:r w:rsidRPr="00D6484D">
        <w:rPr>
          <w:rFonts w:asciiTheme="minorHAnsi" w:hAnsiTheme="minorHAnsi" w:cstheme="minorHAnsi"/>
          <w:b/>
          <w:sz w:val="24"/>
          <w:szCs w:val="24"/>
        </w:rPr>
        <w:t>More information can be seen in Appendix 1</w:t>
      </w:r>
    </w:p>
    <w:p w:rsidR="00CF6D55" w:rsidRPr="00D6484D" w:rsidRDefault="00CF6D55" w:rsidP="00CF6D55">
      <w:pPr>
        <w:rPr>
          <w:rFonts w:asciiTheme="minorHAnsi" w:hAnsiTheme="minorHAnsi" w:cstheme="minorHAnsi"/>
          <w:sz w:val="24"/>
          <w:szCs w:val="24"/>
        </w:rPr>
      </w:pPr>
    </w:p>
    <w:p w:rsidR="00CF6D55" w:rsidRPr="00D6484D" w:rsidRDefault="00CF6D55" w:rsidP="004F0C61">
      <w:pPr>
        <w:pStyle w:val="Heading2"/>
      </w:pPr>
      <w:bookmarkStart w:id="29" w:name="_Toc511221299"/>
      <w:r w:rsidRPr="00D6484D">
        <w:t>ASSESSMENT AND LEARNING</w:t>
      </w:r>
      <w:bookmarkEnd w:id="29"/>
    </w:p>
    <w:p w:rsidR="00CF6D55" w:rsidRPr="00D6484D" w:rsidRDefault="00CF6D55" w:rsidP="00CF6D55">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 xml:space="preserve">The school will use the </w:t>
      </w:r>
      <w:r w:rsidR="00A70A0B" w:rsidRPr="00D6484D">
        <w:rPr>
          <w:rFonts w:asciiTheme="minorHAnsi" w:hAnsiTheme="minorHAnsi" w:cstheme="minorHAnsi"/>
          <w:sz w:val="24"/>
          <w:szCs w:val="24"/>
        </w:rPr>
        <w:t xml:space="preserve">EAL Assessment Framework </w:t>
      </w:r>
      <w:r w:rsidR="000F49F4" w:rsidRPr="00D6484D">
        <w:rPr>
          <w:rFonts w:asciiTheme="minorHAnsi" w:hAnsiTheme="minorHAnsi" w:cstheme="minorHAnsi"/>
          <w:sz w:val="24"/>
          <w:szCs w:val="24"/>
        </w:rPr>
        <w:t>from</w:t>
      </w:r>
      <w:r w:rsidR="00A70A0B" w:rsidRPr="00D6484D">
        <w:rPr>
          <w:rFonts w:asciiTheme="minorHAnsi" w:hAnsiTheme="minorHAnsi" w:cstheme="minorHAnsi"/>
          <w:sz w:val="24"/>
          <w:szCs w:val="24"/>
        </w:rPr>
        <w:t xml:space="preserve"> NASSEA (North Association of Support Services for Equality and Achievement)</w:t>
      </w:r>
    </w:p>
    <w:p w:rsidR="000F49F4" w:rsidRPr="00D6484D" w:rsidRDefault="000F49F4" w:rsidP="000F49F4">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This information will be shared to support monitoring and evaluation of progress and attainment via the school’s Pupil Progress Meeting.</w:t>
      </w:r>
    </w:p>
    <w:p w:rsidR="00CF6D55" w:rsidRPr="00D6484D" w:rsidRDefault="00CF6D55" w:rsidP="00CF6D55">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The school recognises that the provision of an inclusive and supportive en</w:t>
      </w:r>
      <w:r w:rsidR="000F49F4" w:rsidRPr="00D6484D">
        <w:rPr>
          <w:rFonts w:asciiTheme="minorHAnsi" w:hAnsiTheme="minorHAnsi" w:cstheme="minorHAnsi"/>
          <w:sz w:val="24"/>
          <w:szCs w:val="24"/>
        </w:rPr>
        <w:t>vironment is more effective than</w:t>
      </w:r>
      <w:r w:rsidRPr="00D6484D">
        <w:rPr>
          <w:rFonts w:asciiTheme="minorHAnsi" w:hAnsiTheme="minorHAnsi" w:cstheme="minorHAnsi"/>
          <w:sz w:val="24"/>
          <w:szCs w:val="24"/>
        </w:rPr>
        <w:t xml:space="preserve"> formal language teaching for the rapid progress of pupils new to English.</w:t>
      </w:r>
    </w:p>
    <w:p w:rsidR="00CF6D55" w:rsidRPr="00D6484D" w:rsidRDefault="00CF6D55" w:rsidP="00CF6D55">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 xml:space="preserve">It recognises that </w:t>
      </w:r>
      <w:r w:rsidR="000F49F4" w:rsidRPr="00D6484D">
        <w:rPr>
          <w:rFonts w:asciiTheme="minorHAnsi" w:hAnsiTheme="minorHAnsi" w:cstheme="minorHAnsi"/>
          <w:sz w:val="24"/>
          <w:szCs w:val="24"/>
        </w:rPr>
        <w:t xml:space="preserve">it </w:t>
      </w:r>
      <w:r w:rsidRPr="00D6484D">
        <w:rPr>
          <w:rFonts w:asciiTheme="minorHAnsi" w:hAnsiTheme="minorHAnsi" w:cstheme="minorHAnsi"/>
          <w:sz w:val="24"/>
          <w:szCs w:val="24"/>
        </w:rPr>
        <w:t>is common for pupils to be silent for up to one year, and that this is an important learning process, in which previous experiences will be related to new contexts.</w:t>
      </w:r>
    </w:p>
    <w:p w:rsidR="00CF6D55" w:rsidRPr="00D6484D" w:rsidRDefault="00CF6D55" w:rsidP="00CF6D55">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Pupils will be encouraged to use their home language where possible and pupils literate in their first language will be encouraged to use it where appropriate.</w:t>
      </w:r>
    </w:p>
    <w:p w:rsidR="00CF6D55" w:rsidRPr="00D6484D" w:rsidRDefault="00CF6D55" w:rsidP="00CF6D55">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Information provided by parents/carers in relation to prior attainment will be incorporated into the initial assessment and s</w:t>
      </w:r>
      <w:r w:rsidR="004C7D7E" w:rsidRPr="00D6484D">
        <w:rPr>
          <w:rFonts w:asciiTheme="minorHAnsi" w:hAnsiTheme="minorHAnsi" w:cstheme="minorHAnsi"/>
          <w:sz w:val="24"/>
          <w:szCs w:val="24"/>
        </w:rPr>
        <w:t xml:space="preserve">hared with the pupils’ teachers. </w:t>
      </w:r>
    </w:p>
    <w:p w:rsidR="00CF6D55" w:rsidRPr="00D6484D" w:rsidRDefault="00CF6D55" w:rsidP="00CF6D55">
      <w:pPr>
        <w:numPr>
          <w:ilvl w:val="0"/>
          <w:numId w:val="14"/>
        </w:numPr>
        <w:rPr>
          <w:rFonts w:asciiTheme="minorHAnsi" w:hAnsiTheme="minorHAnsi" w:cstheme="minorHAnsi"/>
          <w:b/>
          <w:sz w:val="24"/>
          <w:szCs w:val="24"/>
        </w:rPr>
      </w:pPr>
      <w:r w:rsidRPr="00D6484D">
        <w:rPr>
          <w:rFonts w:asciiTheme="minorHAnsi" w:hAnsiTheme="minorHAnsi" w:cstheme="minorHAnsi"/>
          <w:sz w:val="24"/>
          <w:szCs w:val="24"/>
        </w:rPr>
        <w:t>Ensure that ‘setting’ reflects the child’s potential cognitive ability and not their stage in language acquisition.</w:t>
      </w:r>
    </w:p>
    <w:p w:rsidR="00CF6D55" w:rsidRPr="00D6484D" w:rsidRDefault="00CF6D55" w:rsidP="00CF6D55">
      <w:pPr>
        <w:numPr>
          <w:ilvl w:val="0"/>
          <w:numId w:val="14"/>
        </w:numPr>
        <w:rPr>
          <w:rFonts w:asciiTheme="minorHAnsi" w:hAnsiTheme="minorHAnsi" w:cstheme="minorHAnsi"/>
          <w:b/>
          <w:sz w:val="24"/>
          <w:szCs w:val="24"/>
        </w:rPr>
      </w:pPr>
      <w:r w:rsidRPr="00D6484D">
        <w:rPr>
          <w:rFonts w:asciiTheme="minorHAnsi" w:hAnsiTheme="minorHAnsi" w:cstheme="minorHAnsi"/>
          <w:sz w:val="24"/>
          <w:szCs w:val="24"/>
        </w:rPr>
        <w:t>Personalised curriculum approaches to support language acquisition are incorporated into school’s provision, where they will benefit EAL New Arrivals.</w:t>
      </w:r>
    </w:p>
    <w:p w:rsidR="00CF6D55" w:rsidRPr="00D6484D" w:rsidRDefault="00CF6D55" w:rsidP="00CF6D55">
      <w:pPr>
        <w:numPr>
          <w:ilvl w:val="0"/>
          <w:numId w:val="14"/>
        </w:numPr>
        <w:rPr>
          <w:rFonts w:asciiTheme="minorHAnsi" w:hAnsiTheme="minorHAnsi" w:cstheme="minorHAnsi"/>
          <w:b/>
          <w:sz w:val="24"/>
          <w:szCs w:val="24"/>
        </w:rPr>
      </w:pPr>
      <w:r w:rsidRPr="00D6484D">
        <w:rPr>
          <w:rFonts w:asciiTheme="minorHAnsi" w:hAnsiTheme="minorHAnsi" w:cstheme="minorHAnsi"/>
          <w:sz w:val="24"/>
          <w:szCs w:val="24"/>
        </w:rPr>
        <w:t>Teaching staff are alert to first language influence and the possible need to explicitly teach language features which may not exist in first language.</w:t>
      </w:r>
    </w:p>
    <w:p w:rsidR="00CF6D55" w:rsidRPr="00D6484D" w:rsidRDefault="00CF6D55" w:rsidP="00CF6D55">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 xml:space="preserve">Our school will ensure that any disapplication </w:t>
      </w:r>
      <w:proofErr w:type="gramStart"/>
      <w:r w:rsidRPr="00D6484D">
        <w:rPr>
          <w:rFonts w:asciiTheme="minorHAnsi" w:hAnsiTheme="minorHAnsi" w:cstheme="minorHAnsi"/>
          <w:sz w:val="24"/>
          <w:szCs w:val="24"/>
        </w:rPr>
        <w:t>criteria is</w:t>
      </w:r>
      <w:proofErr w:type="gramEnd"/>
      <w:r w:rsidRPr="00D6484D">
        <w:rPr>
          <w:rFonts w:asciiTheme="minorHAnsi" w:hAnsiTheme="minorHAnsi" w:cstheme="minorHAnsi"/>
          <w:sz w:val="24"/>
          <w:szCs w:val="24"/>
        </w:rPr>
        <w:t xml:space="preserve"> annually updated to allow for fair assessment.</w:t>
      </w:r>
    </w:p>
    <w:p w:rsidR="000F49F4" w:rsidRPr="00D6484D" w:rsidRDefault="000F49F4" w:rsidP="000F49F4">
      <w:pPr>
        <w:numPr>
          <w:ilvl w:val="0"/>
          <w:numId w:val="14"/>
        </w:numPr>
        <w:rPr>
          <w:rFonts w:asciiTheme="minorHAnsi" w:hAnsiTheme="minorHAnsi" w:cstheme="minorHAnsi"/>
          <w:sz w:val="24"/>
          <w:szCs w:val="24"/>
        </w:rPr>
      </w:pPr>
      <w:r w:rsidRPr="00D6484D">
        <w:rPr>
          <w:rFonts w:asciiTheme="minorHAnsi" w:hAnsiTheme="minorHAnsi" w:cstheme="minorHAnsi"/>
          <w:sz w:val="24"/>
          <w:szCs w:val="24"/>
        </w:rPr>
        <w:t>Year 6 New Arrivals will receive an enhanced transition, thus ensuring setting in KS3 reflects cognitive potential/ ability.  Staff will liaise with secondary colleagues to ensure that potential setting takes into account the progress made and stage of arrival not current academic attainment.</w:t>
      </w:r>
    </w:p>
    <w:p w:rsidR="000F49F4" w:rsidRPr="00D6484D" w:rsidRDefault="000F49F4" w:rsidP="000F49F4">
      <w:pPr>
        <w:ind w:left="720"/>
        <w:rPr>
          <w:rFonts w:asciiTheme="minorHAnsi" w:hAnsiTheme="minorHAnsi" w:cstheme="minorHAnsi"/>
          <w:sz w:val="24"/>
          <w:szCs w:val="24"/>
        </w:rPr>
      </w:pPr>
    </w:p>
    <w:p w:rsidR="00CF6D55" w:rsidRPr="00D6484D" w:rsidRDefault="00CF6D55" w:rsidP="00CF6D55">
      <w:pPr>
        <w:ind w:left="360"/>
        <w:rPr>
          <w:rFonts w:asciiTheme="minorHAnsi" w:hAnsiTheme="minorHAnsi" w:cstheme="minorHAnsi"/>
          <w:b/>
          <w:sz w:val="24"/>
          <w:szCs w:val="24"/>
        </w:rPr>
      </w:pPr>
    </w:p>
    <w:p w:rsidR="00CF6D55" w:rsidRPr="00D6484D" w:rsidRDefault="00CF6D55" w:rsidP="004F0C61">
      <w:pPr>
        <w:pStyle w:val="Heading2"/>
      </w:pPr>
      <w:bookmarkStart w:id="30" w:name="_Toc511221300"/>
      <w:r w:rsidRPr="00D6484D">
        <w:t>FAMILY AND COMMUNITY LINKS</w:t>
      </w:r>
      <w:bookmarkEnd w:id="30"/>
    </w:p>
    <w:p w:rsidR="00CF6D55" w:rsidRPr="00D6484D" w:rsidRDefault="00CF6D55" w:rsidP="00CF6D55">
      <w:pPr>
        <w:numPr>
          <w:ilvl w:val="0"/>
          <w:numId w:val="15"/>
        </w:numPr>
        <w:rPr>
          <w:rFonts w:asciiTheme="minorHAnsi" w:hAnsiTheme="minorHAnsi" w:cstheme="minorHAnsi"/>
          <w:sz w:val="24"/>
          <w:szCs w:val="24"/>
        </w:rPr>
      </w:pPr>
      <w:r w:rsidRPr="00D6484D">
        <w:rPr>
          <w:rFonts w:asciiTheme="minorHAnsi" w:hAnsiTheme="minorHAnsi" w:cstheme="minorHAnsi"/>
          <w:sz w:val="24"/>
          <w:szCs w:val="24"/>
        </w:rPr>
        <w:t>The school’s commitment to inclusion and to Community Cohesion means it recognises its responsibility to include new arrivals’ families in all aspects of school life.</w:t>
      </w:r>
    </w:p>
    <w:p w:rsidR="00CF6D55" w:rsidRPr="00D6484D" w:rsidRDefault="00CF6D55" w:rsidP="00CF6D55">
      <w:pPr>
        <w:numPr>
          <w:ilvl w:val="0"/>
          <w:numId w:val="15"/>
        </w:numPr>
        <w:rPr>
          <w:rFonts w:asciiTheme="minorHAnsi" w:hAnsiTheme="minorHAnsi" w:cstheme="minorHAnsi"/>
          <w:sz w:val="24"/>
          <w:szCs w:val="24"/>
        </w:rPr>
      </w:pPr>
      <w:r w:rsidRPr="00D6484D">
        <w:rPr>
          <w:rFonts w:asciiTheme="minorHAnsi" w:hAnsiTheme="minorHAnsi" w:cstheme="minorHAnsi"/>
          <w:sz w:val="24"/>
          <w:szCs w:val="24"/>
        </w:rPr>
        <w:t>Parents/carers will be made to feel welcome and have a positive role to play, whether as governors or supporting learning at home or in school.</w:t>
      </w:r>
    </w:p>
    <w:p w:rsidR="00CF6D55" w:rsidRPr="00D6484D" w:rsidRDefault="00CF6D55" w:rsidP="00CF6D55">
      <w:pPr>
        <w:numPr>
          <w:ilvl w:val="0"/>
          <w:numId w:val="15"/>
        </w:numPr>
        <w:rPr>
          <w:rFonts w:asciiTheme="minorHAnsi" w:hAnsiTheme="minorHAnsi" w:cstheme="minorHAnsi"/>
          <w:sz w:val="24"/>
          <w:szCs w:val="24"/>
        </w:rPr>
      </w:pPr>
      <w:r w:rsidRPr="00D6484D">
        <w:rPr>
          <w:rFonts w:asciiTheme="minorHAnsi" w:hAnsiTheme="minorHAnsi" w:cstheme="minorHAnsi"/>
          <w:sz w:val="24"/>
          <w:szCs w:val="24"/>
        </w:rPr>
        <w:lastRenderedPageBreak/>
        <w:t>Consideration will be given to the parents/carers’ level of English in all communications.</w:t>
      </w:r>
      <w:r w:rsidR="000F49F4" w:rsidRPr="00D6484D">
        <w:rPr>
          <w:rFonts w:asciiTheme="minorHAnsi" w:hAnsiTheme="minorHAnsi" w:cstheme="minorHAnsi"/>
          <w:sz w:val="24"/>
          <w:szCs w:val="24"/>
        </w:rPr>
        <w:t xml:space="preserve">  For instance letters could be emailed to parents to allow for them to access Google on line translation etc.</w:t>
      </w:r>
    </w:p>
    <w:p w:rsidR="00CF6D55" w:rsidRPr="00D6484D" w:rsidRDefault="00CF6D55" w:rsidP="00CF6D55">
      <w:pPr>
        <w:numPr>
          <w:ilvl w:val="0"/>
          <w:numId w:val="15"/>
        </w:numPr>
        <w:rPr>
          <w:rFonts w:asciiTheme="minorHAnsi" w:hAnsiTheme="minorHAnsi" w:cstheme="minorHAnsi"/>
          <w:sz w:val="24"/>
          <w:szCs w:val="24"/>
        </w:rPr>
      </w:pPr>
      <w:r w:rsidRPr="00D6484D">
        <w:rPr>
          <w:rFonts w:asciiTheme="minorHAnsi" w:hAnsiTheme="minorHAnsi" w:cstheme="minorHAnsi"/>
          <w:sz w:val="24"/>
          <w:szCs w:val="24"/>
        </w:rPr>
        <w:t>The school will ensure that parents/carers are kept fully informed of the pupil’s progress, attainment and next steps in learning.</w:t>
      </w:r>
    </w:p>
    <w:p w:rsidR="00CF6D55" w:rsidRPr="00D6484D" w:rsidRDefault="00CF6D55" w:rsidP="00CF6D55">
      <w:pPr>
        <w:outlineLvl w:val="0"/>
        <w:rPr>
          <w:rFonts w:asciiTheme="minorHAnsi" w:hAnsiTheme="minorHAnsi" w:cstheme="minorHAnsi"/>
          <w:sz w:val="24"/>
          <w:szCs w:val="24"/>
        </w:rPr>
      </w:pPr>
    </w:p>
    <w:p w:rsidR="00CF6D55" w:rsidRPr="00D6484D" w:rsidRDefault="00CF6D55" w:rsidP="004F0C61">
      <w:pPr>
        <w:pStyle w:val="Heading2"/>
      </w:pPr>
      <w:bookmarkStart w:id="31" w:name="_Toc511221301"/>
      <w:r w:rsidRPr="00D6484D">
        <w:t>MONITORING AND EVALUATION</w:t>
      </w:r>
      <w:bookmarkEnd w:id="31"/>
    </w:p>
    <w:p w:rsidR="000F49F4" w:rsidRPr="00D6484D" w:rsidRDefault="00CF6D55" w:rsidP="000857C9">
      <w:pPr>
        <w:numPr>
          <w:ilvl w:val="0"/>
          <w:numId w:val="16"/>
        </w:numPr>
        <w:rPr>
          <w:rFonts w:asciiTheme="minorHAnsi" w:hAnsiTheme="minorHAnsi" w:cstheme="minorHAnsi"/>
          <w:sz w:val="24"/>
          <w:szCs w:val="24"/>
        </w:rPr>
      </w:pPr>
      <w:r w:rsidRPr="00D6484D">
        <w:rPr>
          <w:rFonts w:asciiTheme="minorHAnsi" w:hAnsiTheme="minorHAnsi" w:cstheme="minorHAnsi"/>
          <w:sz w:val="24"/>
          <w:szCs w:val="24"/>
        </w:rPr>
        <w:t xml:space="preserve">Newly arrived pupils’ attainment and progress will be closely monitored by the </w:t>
      </w:r>
      <w:r w:rsidR="000F49F4" w:rsidRPr="00D6484D">
        <w:rPr>
          <w:rFonts w:asciiTheme="minorHAnsi" w:hAnsiTheme="minorHAnsi" w:cstheme="minorHAnsi"/>
          <w:sz w:val="24"/>
          <w:szCs w:val="24"/>
        </w:rPr>
        <w:t xml:space="preserve">EAL Lead, </w:t>
      </w:r>
      <w:r w:rsidRPr="00D6484D">
        <w:rPr>
          <w:rFonts w:asciiTheme="minorHAnsi" w:hAnsiTheme="minorHAnsi" w:cstheme="minorHAnsi"/>
          <w:sz w:val="24"/>
          <w:szCs w:val="24"/>
        </w:rPr>
        <w:t>class teacher</w:t>
      </w:r>
      <w:r w:rsidR="000F49F4" w:rsidRPr="00D6484D">
        <w:rPr>
          <w:rFonts w:asciiTheme="minorHAnsi" w:hAnsiTheme="minorHAnsi" w:cstheme="minorHAnsi"/>
          <w:sz w:val="24"/>
          <w:szCs w:val="24"/>
        </w:rPr>
        <w:t xml:space="preserve"> and Head Teacher using the EAL Assessment Framework from NASSEA.</w:t>
      </w:r>
    </w:p>
    <w:p w:rsidR="00CF6D55" w:rsidRPr="00D6484D" w:rsidRDefault="00CF6D55" w:rsidP="000857C9">
      <w:pPr>
        <w:numPr>
          <w:ilvl w:val="0"/>
          <w:numId w:val="16"/>
        </w:numPr>
        <w:rPr>
          <w:rFonts w:asciiTheme="minorHAnsi" w:hAnsiTheme="minorHAnsi" w:cstheme="minorHAnsi"/>
          <w:sz w:val="24"/>
          <w:szCs w:val="24"/>
        </w:rPr>
      </w:pPr>
      <w:r w:rsidRPr="00D6484D">
        <w:rPr>
          <w:rFonts w:asciiTheme="minorHAnsi" w:hAnsiTheme="minorHAnsi" w:cstheme="minorHAnsi"/>
          <w:sz w:val="24"/>
          <w:szCs w:val="24"/>
        </w:rPr>
        <w:t>Monitoring will also include consideration for developing, where appropriate, wider outcomes including pupils’:</w:t>
      </w:r>
    </w:p>
    <w:p w:rsidR="00CF6D55" w:rsidRPr="00D6484D" w:rsidRDefault="00CF6D55" w:rsidP="00CF6D55">
      <w:pPr>
        <w:numPr>
          <w:ilvl w:val="1"/>
          <w:numId w:val="16"/>
        </w:numPr>
        <w:rPr>
          <w:rFonts w:asciiTheme="minorHAnsi" w:hAnsiTheme="minorHAnsi" w:cstheme="minorHAnsi"/>
          <w:sz w:val="24"/>
          <w:szCs w:val="24"/>
        </w:rPr>
      </w:pPr>
      <w:r w:rsidRPr="00D6484D">
        <w:rPr>
          <w:rFonts w:asciiTheme="minorHAnsi" w:hAnsiTheme="minorHAnsi" w:cstheme="minorHAnsi"/>
          <w:sz w:val="24"/>
          <w:szCs w:val="24"/>
        </w:rPr>
        <w:t>Well-being,</w:t>
      </w:r>
    </w:p>
    <w:p w:rsidR="00CF6D55" w:rsidRPr="00D6484D" w:rsidRDefault="00CF6D55" w:rsidP="00CF6D55">
      <w:pPr>
        <w:numPr>
          <w:ilvl w:val="1"/>
          <w:numId w:val="16"/>
        </w:numPr>
        <w:rPr>
          <w:rFonts w:asciiTheme="minorHAnsi" w:hAnsiTheme="minorHAnsi" w:cstheme="minorHAnsi"/>
          <w:sz w:val="24"/>
          <w:szCs w:val="24"/>
        </w:rPr>
      </w:pPr>
      <w:r w:rsidRPr="00D6484D">
        <w:rPr>
          <w:rFonts w:asciiTheme="minorHAnsi" w:hAnsiTheme="minorHAnsi" w:cstheme="minorHAnsi"/>
          <w:sz w:val="24"/>
          <w:szCs w:val="24"/>
        </w:rPr>
        <w:t xml:space="preserve">Attendance, </w:t>
      </w:r>
    </w:p>
    <w:p w:rsidR="00CF6D55" w:rsidRPr="00D6484D" w:rsidRDefault="00CF6D55" w:rsidP="00CF6D55">
      <w:pPr>
        <w:numPr>
          <w:ilvl w:val="1"/>
          <w:numId w:val="16"/>
        </w:numPr>
        <w:rPr>
          <w:rFonts w:asciiTheme="minorHAnsi" w:hAnsiTheme="minorHAnsi" w:cstheme="minorHAnsi"/>
          <w:sz w:val="24"/>
          <w:szCs w:val="24"/>
        </w:rPr>
      </w:pPr>
      <w:r w:rsidRPr="00D6484D">
        <w:rPr>
          <w:rFonts w:asciiTheme="minorHAnsi" w:hAnsiTheme="minorHAnsi" w:cstheme="minorHAnsi"/>
          <w:sz w:val="24"/>
          <w:szCs w:val="24"/>
        </w:rPr>
        <w:t>Behaviour,</w:t>
      </w:r>
    </w:p>
    <w:p w:rsidR="00CF6D55" w:rsidRPr="00D6484D" w:rsidRDefault="00CF6D55" w:rsidP="00CF6D55">
      <w:pPr>
        <w:numPr>
          <w:ilvl w:val="1"/>
          <w:numId w:val="16"/>
        </w:numPr>
        <w:rPr>
          <w:rFonts w:asciiTheme="minorHAnsi" w:hAnsiTheme="minorHAnsi" w:cstheme="minorHAnsi"/>
          <w:sz w:val="24"/>
          <w:szCs w:val="24"/>
        </w:rPr>
      </w:pPr>
      <w:r w:rsidRPr="00D6484D">
        <w:rPr>
          <w:rFonts w:asciiTheme="minorHAnsi" w:hAnsiTheme="minorHAnsi" w:cstheme="minorHAnsi"/>
          <w:sz w:val="24"/>
          <w:szCs w:val="24"/>
        </w:rPr>
        <w:t>Freedom from Bullying,</w:t>
      </w:r>
    </w:p>
    <w:p w:rsidR="00CF6D55" w:rsidRPr="00D6484D" w:rsidRDefault="00CF6D55" w:rsidP="00CF6D55">
      <w:pPr>
        <w:numPr>
          <w:ilvl w:val="1"/>
          <w:numId w:val="16"/>
        </w:numPr>
        <w:rPr>
          <w:rFonts w:asciiTheme="minorHAnsi" w:hAnsiTheme="minorHAnsi" w:cstheme="minorHAnsi"/>
          <w:sz w:val="24"/>
          <w:szCs w:val="24"/>
        </w:rPr>
      </w:pPr>
      <w:r w:rsidRPr="00D6484D">
        <w:rPr>
          <w:rFonts w:asciiTheme="minorHAnsi" w:hAnsiTheme="minorHAnsi" w:cstheme="minorHAnsi"/>
          <w:sz w:val="24"/>
          <w:szCs w:val="24"/>
        </w:rPr>
        <w:t>Positive relationships,</w:t>
      </w:r>
    </w:p>
    <w:p w:rsidR="00CF6D55" w:rsidRPr="00D6484D" w:rsidRDefault="00CF6D55" w:rsidP="00CF6D55">
      <w:pPr>
        <w:numPr>
          <w:ilvl w:val="1"/>
          <w:numId w:val="16"/>
        </w:numPr>
        <w:rPr>
          <w:rFonts w:asciiTheme="minorHAnsi" w:hAnsiTheme="minorHAnsi" w:cstheme="minorHAnsi"/>
          <w:sz w:val="24"/>
          <w:szCs w:val="24"/>
        </w:rPr>
      </w:pPr>
      <w:r w:rsidRPr="00D6484D">
        <w:rPr>
          <w:rFonts w:asciiTheme="minorHAnsi" w:hAnsiTheme="minorHAnsi" w:cstheme="minorHAnsi"/>
          <w:sz w:val="24"/>
          <w:szCs w:val="24"/>
        </w:rPr>
        <w:t>Increased participation.</w:t>
      </w:r>
    </w:p>
    <w:p w:rsidR="00CF6D55" w:rsidRPr="00D6484D" w:rsidRDefault="00CF6D55" w:rsidP="00CF6D55">
      <w:pPr>
        <w:numPr>
          <w:ilvl w:val="0"/>
          <w:numId w:val="16"/>
        </w:numPr>
        <w:rPr>
          <w:rFonts w:asciiTheme="minorHAnsi" w:hAnsiTheme="minorHAnsi" w:cstheme="minorHAnsi"/>
          <w:sz w:val="24"/>
          <w:szCs w:val="24"/>
        </w:rPr>
      </w:pPr>
      <w:r w:rsidRPr="00D6484D">
        <w:rPr>
          <w:rFonts w:asciiTheme="minorHAnsi" w:hAnsiTheme="minorHAnsi" w:cstheme="minorHAnsi"/>
          <w:sz w:val="24"/>
          <w:szCs w:val="24"/>
        </w:rPr>
        <w:t>Review meetings with parents/ carers, involved staff and will be arranged.</w:t>
      </w:r>
    </w:p>
    <w:p w:rsidR="00CF6D55" w:rsidRPr="00D6484D" w:rsidRDefault="00CF6D55" w:rsidP="00CF6D55">
      <w:pPr>
        <w:numPr>
          <w:ilvl w:val="0"/>
          <w:numId w:val="16"/>
        </w:numPr>
        <w:rPr>
          <w:rFonts w:asciiTheme="minorHAnsi" w:hAnsiTheme="minorHAnsi" w:cstheme="minorHAnsi"/>
          <w:sz w:val="24"/>
          <w:szCs w:val="24"/>
        </w:rPr>
      </w:pPr>
      <w:r w:rsidRPr="00D6484D">
        <w:rPr>
          <w:rFonts w:asciiTheme="minorHAnsi" w:hAnsiTheme="minorHAnsi" w:cstheme="minorHAnsi"/>
          <w:sz w:val="24"/>
          <w:szCs w:val="24"/>
        </w:rPr>
        <w:t>The newly arrived pupil’s views will be sought, alongside those of the parent/ carers, where appropriate, to inform school evaluation of support and impact.</w:t>
      </w:r>
    </w:p>
    <w:p w:rsidR="00CF6D55" w:rsidRPr="00D6484D" w:rsidRDefault="00CF6D55" w:rsidP="00CF6D55">
      <w:pPr>
        <w:rPr>
          <w:rFonts w:asciiTheme="minorHAnsi" w:hAnsiTheme="minorHAnsi" w:cstheme="minorHAnsi"/>
          <w:sz w:val="24"/>
          <w:szCs w:val="24"/>
        </w:rPr>
      </w:pPr>
    </w:p>
    <w:p w:rsidR="00CF6D55" w:rsidRPr="00D6484D" w:rsidRDefault="00CF6D55" w:rsidP="004F0C61">
      <w:pPr>
        <w:pStyle w:val="Heading2"/>
      </w:pPr>
      <w:bookmarkStart w:id="32" w:name="_Toc511221302"/>
      <w:r w:rsidRPr="00D6484D">
        <w:t>ADVANCED EAL LEARNERS</w:t>
      </w:r>
      <w:bookmarkEnd w:id="32"/>
    </w:p>
    <w:p w:rsidR="00CF6D55"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Advanced bilingual learners are those children beyond the initial stages of acquiring English as an additional language. These children, (who may or may not have been born in Britain), may have achieved age-appropriate social fluency and this may mask their underlying need for the development of academic and cognitive language to ensure academic success.</w:t>
      </w:r>
    </w:p>
    <w:p w:rsidR="000F49F4" w:rsidRPr="00D6484D" w:rsidRDefault="00CF6D55" w:rsidP="00CF6D55">
      <w:pPr>
        <w:rPr>
          <w:rFonts w:asciiTheme="minorHAnsi" w:hAnsiTheme="minorHAnsi" w:cstheme="minorHAnsi"/>
          <w:sz w:val="24"/>
          <w:szCs w:val="24"/>
        </w:rPr>
      </w:pPr>
      <w:r w:rsidRPr="00D6484D">
        <w:rPr>
          <w:rFonts w:asciiTheme="minorHAnsi" w:hAnsiTheme="minorHAnsi" w:cstheme="minorHAnsi"/>
          <w:sz w:val="24"/>
          <w:szCs w:val="24"/>
        </w:rPr>
        <w:t xml:space="preserve">There is growing evidence nationally that advanced bilingual learners do not achieve their potential in literacy based subjects. Our school will closely monitor the attainment and progress of all EAL pupils to ensure that language acquisition is supported from initial stages to later stages. </w:t>
      </w:r>
    </w:p>
    <w:p w:rsidR="00CF6D55" w:rsidRPr="00D6484D" w:rsidRDefault="000F49F4" w:rsidP="00CF6D55">
      <w:pPr>
        <w:rPr>
          <w:rFonts w:asciiTheme="minorHAnsi" w:hAnsiTheme="minorHAnsi" w:cstheme="minorHAnsi"/>
          <w:sz w:val="24"/>
          <w:szCs w:val="24"/>
        </w:rPr>
      </w:pPr>
      <w:r w:rsidRPr="00D6484D">
        <w:rPr>
          <w:rFonts w:asciiTheme="minorHAnsi" w:hAnsiTheme="minorHAnsi" w:cstheme="minorHAnsi"/>
          <w:sz w:val="24"/>
          <w:szCs w:val="24"/>
        </w:rPr>
        <w:t>Using NASSEA EAL Assessment framework and regular reference to DFE Proficiency skills for English Language Acquisition will ensure that teaching staff are aware of linguistic needs for all EAL students including advanced learners.</w:t>
      </w:r>
    </w:p>
    <w:p w:rsidR="00CF6D55" w:rsidRPr="00D6484D" w:rsidRDefault="00CF6D55" w:rsidP="00CF6D55">
      <w:pPr>
        <w:rPr>
          <w:rFonts w:asciiTheme="minorHAnsi" w:hAnsiTheme="minorHAnsi" w:cstheme="minorHAnsi"/>
          <w:sz w:val="24"/>
          <w:szCs w:val="24"/>
        </w:rPr>
      </w:pPr>
    </w:p>
    <w:p w:rsidR="00CF6D55" w:rsidRPr="00D6484D" w:rsidRDefault="00CF6D55" w:rsidP="00CF6D55">
      <w:pPr>
        <w:rPr>
          <w:rFonts w:asciiTheme="minorHAnsi" w:hAnsiTheme="minorHAnsi" w:cstheme="minorHAnsi"/>
          <w:b/>
          <w:sz w:val="24"/>
          <w:szCs w:val="24"/>
        </w:rPr>
      </w:pPr>
    </w:p>
    <w:p w:rsidR="00FB2FF4" w:rsidRPr="00D6484D" w:rsidRDefault="00FB2FF4" w:rsidP="00CF6D55">
      <w:pPr>
        <w:rPr>
          <w:rFonts w:asciiTheme="minorHAnsi" w:hAnsiTheme="minorHAnsi" w:cstheme="minorHAnsi"/>
          <w:b/>
          <w:sz w:val="24"/>
          <w:szCs w:val="24"/>
        </w:rPr>
      </w:pPr>
    </w:p>
    <w:p w:rsidR="00FB2FF4" w:rsidRPr="00D6484D" w:rsidRDefault="00FB2FF4" w:rsidP="00CF6D55">
      <w:pPr>
        <w:rPr>
          <w:rFonts w:asciiTheme="minorHAnsi" w:hAnsiTheme="minorHAnsi" w:cstheme="minorHAnsi"/>
          <w:b/>
          <w:sz w:val="24"/>
          <w:szCs w:val="24"/>
        </w:rPr>
      </w:pPr>
    </w:p>
    <w:p w:rsidR="00FB2FF4" w:rsidRPr="00D6484D" w:rsidRDefault="00FB2FF4" w:rsidP="00CF6D55">
      <w:pPr>
        <w:rPr>
          <w:rFonts w:asciiTheme="minorHAnsi" w:hAnsiTheme="minorHAnsi" w:cstheme="minorHAnsi"/>
          <w:b/>
          <w:sz w:val="24"/>
          <w:szCs w:val="24"/>
        </w:rPr>
      </w:pPr>
    </w:p>
    <w:p w:rsidR="00FB2FF4" w:rsidRPr="00D6484D" w:rsidRDefault="00FB2FF4" w:rsidP="00CF6D55">
      <w:pPr>
        <w:rPr>
          <w:rFonts w:asciiTheme="minorHAnsi" w:hAnsiTheme="minorHAnsi" w:cstheme="minorHAnsi"/>
          <w:b/>
          <w:sz w:val="24"/>
          <w:szCs w:val="24"/>
        </w:rPr>
      </w:pPr>
    </w:p>
    <w:p w:rsidR="00FB2FF4" w:rsidRPr="00D6484D" w:rsidRDefault="00FB2FF4" w:rsidP="00CF6D55">
      <w:pPr>
        <w:rPr>
          <w:rFonts w:asciiTheme="minorHAnsi" w:hAnsiTheme="minorHAnsi" w:cstheme="minorHAnsi"/>
          <w:b/>
          <w:sz w:val="24"/>
          <w:szCs w:val="24"/>
        </w:rPr>
      </w:pPr>
    </w:p>
    <w:p w:rsidR="00FB2FF4" w:rsidRPr="00D6484D" w:rsidRDefault="00FB2FF4" w:rsidP="00CF6D55">
      <w:pPr>
        <w:rPr>
          <w:rFonts w:asciiTheme="minorHAnsi" w:hAnsiTheme="minorHAnsi" w:cstheme="minorHAnsi"/>
          <w:b/>
          <w:sz w:val="24"/>
          <w:szCs w:val="24"/>
        </w:rPr>
      </w:pPr>
    </w:p>
    <w:p w:rsidR="00CF6D55" w:rsidRPr="00D6484D" w:rsidRDefault="00CF6D55" w:rsidP="00CF6D55">
      <w:pPr>
        <w:rPr>
          <w:rFonts w:asciiTheme="minorHAnsi" w:hAnsiTheme="minorHAnsi" w:cstheme="minorHAnsi"/>
          <w:b/>
          <w:sz w:val="24"/>
          <w:szCs w:val="24"/>
        </w:rPr>
      </w:pPr>
    </w:p>
    <w:p w:rsidR="00CF6D55" w:rsidRPr="00D6484D" w:rsidRDefault="00CF6D55" w:rsidP="004F0C61">
      <w:pPr>
        <w:pStyle w:val="Heading2"/>
      </w:pPr>
      <w:bookmarkStart w:id="33" w:name="_Toc511221303"/>
      <w:r w:rsidRPr="00D6484D">
        <w:t>ASSESSMENT AND LEARNING</w:t>
      </w:r>
      <w:bookmarkEnd w:id="33"/>
    </w:p>
    <w:p w:rsidR="00CF6D55" w:rsidRPr="00D6484D" w:rsidRDefault="00CF6D55" w:rsidP="00CF6D55">
      <w:pPr>
        <w:numPr>
          <w:ilvl w:val="0"/>
          <w:numId w:val="21"/>
        </w:numPr>
        <w:rPr>
          <w:rFonts w:asciiTheme="minorHAnsi" w:hAnsiTheme="minorHAnsi" w:cstheme="minorHAnsi"/>
          <w:b/>
          <w:sz w:val="24"/>
          <w:szCs w:val="24"/>
        </w:rPr>
      </w:pPr>
      <w:r w:rsidRPr="00D6484D">
        <w:rPr>
          <w:rFonts w:asciiTheme="minorHAnsi" w:hAnsiTheme="minorHAnsi" w:cstheme="minorHAnsi"/>
          <w:sz w:val="24"/>
          <w:szCs w:val="24"/>
        </w:rPr>
        <w:t xml:space="preserve">The </w:t>
      </w:r>
      <w:proofErr w:type="gramStart"/>
      <w:r w:rsidRPr="00D6484D">
        <w:rPr>
          <w:rFonts w:asciiTheme="minorHAnsi" w:hAnsiTheme="minorHAnsi" w:cstheme="minorHAnsi"/>
          <w:sz w:val="24"/>
          <w:szCs w:val="24"/>
        </w:rPr>
        <w:t>staff in school are</w:t>
      </w:r>
      <w:proofErr w:type="gramEnd"/>
      <w:r w:rsidRPr="00D6484D">
        <w:rPr>
          <w:rFonts w:asciiTheme="minorHAnsi" w:hAnsiTheme="minorHAnsi" w:cstheme="minorHAnsi"/>
          <w:sz w:val="24"/>
          <w:szCs w:val="24"/>
        </w:rPr>
        <w:t xml:space="preserve"> aware of the needs of advanced bilingual learners and their role in supporting language development.</w:t>
      </w:r>
    </w:p>
    <w:p w:rsidR="00CF6D55" w:rsidRPr="00D6484D" w:rsidRDefault="00CF6D55" w:rsidP="00CF6D55">
      <w:pPr>
        <w:numPr>
          <w:ilvl w:val="0"/>
          <w:numId w:val="21"/>
        </w:numPr>
        <w:rPr>
          <w:rFonts w:asciiTheme="minorHAnsi" w:hAnsiTheme="minorHAnsi" w:cstheme="minorHAnsi"/>
          <w:b/>
          <w:sz w:val="24"/>
          <w:szCs w:val="24"/>
        </w:rPr>
      </w:pPr>
      <w:proofErr w:type="gramStart"/>
      <w:r w:rsidRPr="00D6484D">
        <w:rPr>
          <w:rFonts w:asciiTheme="minorHAnsi" w:hAnsiTheme="minorHAnsi" w:cstheme="minorHAnsi"/>
          <w:sz w:val="24"/>
          <w:szCs w:val="24"/>
        </w:rPr>
        <w:t>Staff incorporate</w:t>
      </w:r>
      <w:proofErr w:type="gramEnd"/>
      <w:r w:rsidRPr="00D6484D">
        <w:rPr>
          <w:rFonts w:asciiTheme="minorHAnsi" w:hAnsiTheme="minorHAnsi" w:cstheme="minorHAnsi"/>
          <w:sz w:val="24"/>
          <w:szCs w:val="24"/>
        </w:rPr>
        <w:t xml:space="preserve"> a range of strategies and approaches which support English language learners at each stage of language acquisition.</w:t>
      </w:r>
    </w:p>
    <w:p w:rsidR="00CF6D55" w:rsidRPr="00D6484D" w:rsidRDefault="00CF6D55" w:rsidP="00CF6D55">
      <w:pPr>
        <w:numPr>
          <w:ilvl w:val="0"/>
          <w:numId w:val="21"/>
        </w:numPr>
        <w:rPr>
          <w:rFonts w:asciiTheme="minorHAnsi" w:hAnsiTheme="minorHAnsi" w:cstheme="minorHAnsi"/>
          <w:sz w:val="24"/>
          <w:szCs w:val="24"/>
        </w:rPr>
      </w:pPr>
      <w:r w:rsidRPr="00D6484D">
        <w:rPr>
          <w:rFonts w:asciiTheme="minorHAnsi" w:hAnsiTheme="minorHAnsi" w:cstheme="minorHAnsi"/>
          <w:sz w:val="24"/>
          <w:szCs w:val="24"/>
        </w:rPr>
        <w:lastRenderedPageBreak/>
        <w:t>The school uses attainment data and other assessment materials for diagnosis of need, targeting support and monitoring progress of individuals and groups.</w:t>
      </w:r>
    </w:p>
    <w:p w:rsidR="000F49F4" w:rsidRPr="00D6484D" w:rsidRDefault="000F49F4" w:rsidP="000F49F4">
      <w:pPr>
        <w:rPr>
          <w:rFonts w:asciiTheme="minorHAnsi" w:hAnsiTheme="minorHAnsi" w:cstheme="minorHAnsi"/>
          <w:sz w:val="24"/>
          <w:szCs w:val="24"/>
        </w:rPr>
      </w:pPr>
    </w:p>
    <w:p w:rsidR="000F49F4" w:rsidRPr="00D6484D" w:rsidRDefault="000F49F4" w:rsidP="000F49F4">
      <w:pPr>
        <w:rPr>
          <w:rFonts w:asciiTheme="minorHAnsi" w:hAnsiTheme="minorHAnsi" w:cstheme="minorHAnsi"/>
          <w:sz w:val="24"/>
          <w:szCs w:val="24"/>
        </w:rPr>
      </w:pPr>
    </w:p>
    <w:p w:rsidR="000F49F4" w:rsidRPr="00D6484D" w:rsidRDefault="000F49F4" w:rsidP="004F0C61">
      <w:pPr>
        <w:pStyle w:val="Heading2"/>
      </w:pPr>
      <w:bookmarkStart w:id="34" w:name="_Toc511221304"/>
      <w:r w:rsidRPr="00D6484D">
        <w:t>SEND</w:t>
      </w:r>
      <w:bookmarkEnd w:id="34"/>
    </w:p>
    <w:p w:rsidR="000F49F4" w:rsidRPr="00D6484D" w:rsidRDefault="000F49F4" w:rsidP="000F49F4">
      <w:pPr>
        <w:rPr>
          <w:rFonts w:asciiTheme="minorHAnsi" w:hAnsiTheme="minorHAnsi" w:cstheme="minorHAnsi"/>
          <w:sz w:val="24"/>
          <w:szCs w:val="24"/>
        </w:rPr>
      </w:pPr>
    </w:p>
    <w:p w:rsidR="000F49F4" w:rsidRPr="00D6484D" w:rsidRDefault="000F49F4" w:rsidP="000F49F4">
      <w:pPr>
        <w:rPr>
          <w:rFonts w:asciiTheme="minorHAnsi" w:hAnsiTheme="minorHAnsi" w:cstheme="minorHAnsi"/>
          <w:sz w:val="24"/>
          <w:szCs w:val="24"/>
        </w:rPr>
        <w:sectPr w:rsidR="000F49F4" w:rsidRPr="00D6484D" w:rsidSect="00FE5F7A">
          <w:pgSz w:w="11906" w:h="16838"/>
          <w:pgMar w:top="993" w:right="1440" w:bottom="1440" w:left="1440" w:header="720" w:footer="720" w:gutter="0"/>
          <w:pgNumType w:start="0"/>
          <w:cols w:space="708"/>
          <w:titlePg/>
          <w:docGrid w:linePitch="360"/>
        </w:sectPr>
      </w:pPr>
      <w:r w:rsidRPr="00D6484D">
        <w:rPr>
          <w:rFonts w:asciiTheme="minorHAnsi" w:hAnsiTheme="minorHAnsi" w:cstheme="minorHAnsi"/>
          <w:sz w:val="24"/>
          <w:szCs w:val="24"/>
        </w:rPr>
        <w:t>Children who are EAL but have additional SEND requirements will be assessed appropriately to ensure that thei</w:t>
      </w:r>
      <w:r w:rsidR="00710A7B" w:rsidRPr="00D6484D">
        <w:rPr>
          <w:rFonts w:asciiTheme="minorHAnsi" w:hAnsiTheme="minorHAnsi" w:cstheme="minorHAnsi"/>
          <w:sz w:val="24"/>
          <w:szCs w:val="24"/>
        </w:rPr>
        <w:t>r bespoke needs are met through</w:t>
      </w:r>
      <w:r w:rsidRPr="00D6484D">
        <w:rPr>
          <w:rFonts w:asciiTheme="minorHAnsi" w:hAnsiTheme="minorHAnsi" w:cstheme="minorHAnsi"/>
          <w:sz w:val="24"/>
          <w:szCs w:val="24"/>
        </w:rPr>
        <w:t xml:space="preserve"> the curricu</w:t>
      </w:r>
      <w:r w:rsidR="004C7D7E" w:rsidRPr="00D6484D">
        <w:rPr>
          <w:rFonts w:asciiTheme="minorHAnsi" w:hAnsiTheme="minorHAnsi" w:cstheme="minorHAnsi"/>
          <w:sz w:val="24"/>
          <w:szCs w:val="24"/>
        </w:rPr>
        <w:t xml:space="preserve">lum and ethos of Lynnfield. </w:t>
      </w:r>
      <w:r w:rsidRPr="00D6484D">
        <w:rPr>
          <w:rFonts w:asciiTheme="minorHAnsi" w:hAnsiTheme="minorHAnsi" w:cstheme="minorHAnsi"/>
          <w:sz w:val="24"/>
          <w:szCs w:val="24"/>
        </w:rPr>
        <w:t>Equally children who are gifted and talented will be identified and provision made to accommodate</w:t>
      </w:r>
      <w:r w:rsidR="00710A7B" w:rsidRPr="00D6484D">
        <w:rPr>
          <w:rFonts w:asciiTheme="minorHAnsi" w:hAnsiTheme="minorHAnsi" w:cstheme="minorHAnsi"/>
          <w:sz w:val="24"/>
          <w:szCs w:val="24"/>
        </w:rPr>
        <w:t xml:space="preserve"> their needs.</w:t>
      </w:r>
    </w:p>
    <w:p w:rsidR="00CF6D55" w:rsidRPr="000438B5" w:rsidRDefault="00710A7B" w:rsidP="000857C9">
      <w:pPr>
        <w:pStyle w:val="Heading2"/>
      </w:pPr>
      <w:bookmarkStart w:id="35" w:name="_Toc511221305"/>
      <w:r w:rsidRPr="000438B5">
        <w:lastRenderedPageBreak/>
        <w:t>Appendix 1:</w:t>
      </w:r>
      <w:bookmarkEnd w:id="35"/>
    </w:p>
    <w:p w:rsidR="00710A7B" w:rsidRPr="000438B5" w:rsidRDefault="00710A7B" w:rsidP="00710A7B">
      <w:pPr>
        <w:rPr>
          <w:rFonts w:ascii="Arial" w:hAnsi="Arial" w:cs="Arial"/>
        </w:rPr>
      </w:pPr>
      <w:proofErr w:type="gramStart"/>
      <w:r w:rsidRPr="000438B5">
        <w:rPr>
          <w:rFonts w:ascii="Arial" w:hAnsi="Arial" w:cs="Arial"/>
        </w:rPr>
        <w:t>Getting ready for an International New Arrival in Your classroom.</w:t>
      </w:r>
      <w:proofErr w:type="gramEnd"/>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1390"/>
        <w:gridCol w:w="2755"/>
      </w:tblGrid>
      <w:tr w:rsidR="00710A7B" w:rsidRPr="000438B5" w:rsidTr="00FB2FF4">
        <w:trPr>
          <w:jc w:val="center"/>
        </w:trPr>
        <w:tc>
          <w:tcPr>
            <w:tcW w:w="5097" w:type="dxa"/>
            <w:shd w:val="clear" w:color="auto" w:fill="0070C0"/>
          </w:tcPr>
          <w:p w:rsidR="00710A7B" w:rsidRPr="000438B5" w:rsidRDefault="00710A7B" w:rsidP="000857C9">
            <w:pPr>
              <w:rPr>
                <w:rFonts w:ascii="Arial" w:hAnsi="Arial" w:cs="Arial"/>
                <w:bCs/>
              </w:rPr>
            </w:pPr>
            <w:r w:rsidRPr="000438B5">
              <w:rPr>
                <w:rFonts w:ascii="Arial" w:hAnsi="Arial" w:cs="Arial"/>
                <w:bCs/>
              </w:rPr>
              <w:t>Action</w:t>
            </w:r>
          </w:p>
        </w:tc>
        <w:tc>
          <w:tcPr>
            <w:tcW w:w="1390" w:type="dxa"/>
            <w:shd w:val="clear" w:color="auto" w:fill="0070C0"/>
          </w:tcPr>
          <w:p w:rsidR="00710A7B" w:rsidRPr="000438B5" w:rsidRDefault="00710A7B" w:rsidP="000857C9">
            <w:pPr>
              <w:rPr>
                <w:rFonts w:ascii="Arial" w:hAnsi="Arial" w:cs="Arial"/>
              </w:rPr>
            </w:pPr>
            <w:r w:rsidRPr="000438B5">
              <w:rPr>
                <w:rFonts w:ascii="Arial" w:hAnsi="Arial" w:cs="Arial"/>
              </w:rPr>
              <w:t>Achieved</w:t>
            </w:r>
          </w:p>
        </w:tc>
        <w:tc>
          <w:tcPr>
            <w:tcW w:w="2755" w:type="dxa"/>
            <w:shd w:val="clear" w:color="auto" w:fill="0070C0"/>
          </w:tcPr>
          <w:p w:rsidR="00710A7B" w:rsidRPr="000438B5" w:rsidRDefault="00710A7B" w:rsidP="000857C9">
            <w:pPr>
              <w:rPr>
                <w:rFonts w:ascii="Arial" w:hAnsi="Arial" w:cs="Arial"/>
              </w:rPr>
            </w:pPr>
            <w:r w:rsidRPr="000438B5">
              <w:rPr>
                <w:rFonts w:ascii="Arial" w:hAnsi="Arial" w:cs="Arial"/>
              </w:rPr>
              <w:t>Next steps?</w:t>
            </w:r>
          </w:p>
        </w:tc>
      </w:tr>
      <w:tr w:rsidR="00710A7B" w:rsidRPr="000438B5" w:rsidTr="000857C9">
        <w:trPr>
          <w:jc w:val="center"/>
        </w:trPr>
        <w:tc>
          <w:tcPr>
            <w:tcW w:w="5097" w:type="dxa"/>
          </w:tcPr>
          <w:p w:rsidR="00FB2FF4" w:rsidRPr="000438B5" w:rsidRDefault="00FB2FF4" w:rsidP="00FB2FF4">
            <w:pPr>
              <w:rPr>
                <w:rFonts w:ascii="Arial" w:hAnsi="Arial" w:cs="Arial"/>
                <w:bCs/>
              </w:rPr>
            </w:pPr>
            <w:r w:rsidRPr="000438B5">
              <w:rPr>
                <w:rFonts w:ascii="Arial" w:hAnsi="Arial" w:cs="Arial"/>
                <w:bCs/>
              </w:rPr>
              <w:t xml:space="preserve">Class teacher to be informed of new arrival and given relevant documentation.  Make yourself aware of language spoken and pupil’s background. Practise key words.  </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FB2FF4" w:rsidRPr="000438B5" w:rsidTr="000857C9">
        <w:trPr>
          <w:jc w:val="center"/>
        </w:trPr>
        <w:tc>
          <w:tcPr>
            <w:tcW w:w="5097" w:type="dxa"/>
          </w:tcPr>
          <w:p w:rsidR="00FB2FF4" w:rsidRPr="000438B5" w:rsidRDefault="00FB2FF4" w:rsidP="00FB2FF4">
            <w:pPr>
              <w:rPr>
                <w:rFonts w:ascii="Arial" w:hAnsi="Arial" w:cs="Arial"/>
                <w:bCs/>
              </w:rPr>
            </w:pPr>
            <w:r w:rsidRPr="000438B5">
              <w:rPr>
                <w:rFonts w:ascii="Arial" w:hAnsi="Arial" w:cs="Arial"/>
                <w:bCs/>
              </w:rPr>
              <w:t>Class teacher aware of home language spoken and practise key words.</w:t>
            </w:r>
          </w:p>
        </w:tc>
        <w:tc>
          <w:tcPr>
            <w:tcW w:w="1390" w:type="dxa"/>
          </w:tcPr>
          <w:p w:rsidR="00FB2FF4" w:rsidRPr="000438B5" w:rsidRDefault="00FB2FF4" w:rsidP="000857C9">
            <w:pPr>
              <w:rPr>
                <w:rFonts w:ascii="Arial" w:hAnsi="Arial" w:cs="Arial"/>
                <w:b/>
              </w:rPr>
            </w:pPr>
          </w:p>
        </w:tc>
        <w:tc>
          <w:tcPr>
            <w:tcW w:w="2755" w:type="dxa"/>
          </w:tcPr>
          <w:p w:rsidR="00FB2FF4" w:rsidRPr="000438B5" w:rsidRDefault="00FB2FF4"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Discuss the new student’s arrival with class beforehand and practise pronouncing his/her name correctly.</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highlight w:val="yellow"/>
              </w:rPr>
              <w:t>Identify ‘language ambassadors’ and ‘playground friends’ who will try to support pupil for the first few weeks.</w:t>
            </w:r>
            <w:r w:rsidRPr="000438B5">
              <w:rPr>
                <w:rFonts w:ascii="Arial" w:hAnsi="Arial" w:cs="Arial"/>
                <w:bCs/>
              </w:rPr>
              <w:t xml:space="preserve"> </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highlight w:val="yellow"/>
              </w:rPr>
              <w:t xml:space="preserve">Spend time with ‘‘language ambassadors’ and ‘playground friends’ to identify ways in which they can support newly </w:t>
            </w:r>
            <w:proofErr w:type="gramStart"/>
            <w:r w:rsidRPr="000438B5">
              <w:rPr>
                <w:rFonts w:ascii="Arial" w:hAnsi="Arial" w:cs="Arial"/>
                <w:bCs/>
                <w:highlight w:val="yellow"/>
              </w:rPr>
              <w:t>arrived</w:t>
            </w:r>
            <w:proofErr w:type="gramEnd"/>
            <w:r w:rsidRPr="000438B5">
              <w:rPr>
                <w:rFonts w:ascii="Arial" w:hAnsi="Arial" w:cs="Arial"/>
                <w:bCs/>
                <w:highlight w:val="yellow"/>
              </w:rPr>
              <w:t xml:space="preserve"> pupil.</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 xml:space="preserve">Class learn to say ‘welcome’ and ‘hello’ in the appropriate language. </w:t>
            </w:r>
          </w:p>
          <w:p w:rsidR="00710A7B" w:rsidRPr="000438B5" w:rsidRDefault="00012A13" w:rsidP="000857C9">
            <w:pPr>
              <w:rPr>
                <w:rFonts w:ascii="Arial" w:hAnsi="Arial" w:cs="Arial"/>
              </w:rPr>
            </w:pPr>
            <w:hyperlink r:id="rId10" w:history="1">
              <w:r w:rsidR="00710A7B" w:rsidRPr="000438B5">
                <w:rPr>
                  <w:rStyle w:val="Hyperlink"/>
                  <w:bCs/>
                </w:rPr>
                <w:t>http://www.newburypark.redbridge.sch.uk/langofmonth/</w:t>
              </w:r>
            </w:hyperlink>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 xml:space="preserve">If possible try to display a map of the country of origin, photos, and basic information in the classroom….or </w:t>
            </w:r>
            <w:proofErr w:type="gramStart"/>
            <w:r w:rsidRPr="000438B5">
              <w:rPr>
                <w:rFonts w:ascii="Arial" w:hAnsi="Arial" w:cs="Arial"/>
                <w:bCs/>
              </w:rPr>
              <w:t>provide</w:t>
            </w:r>
            <w:proofErr w:type="gramEnd"/>
            <w:r w:rsidRPr="000438B5">
              <w:rPr>
                <w:rFonts w:ascii="Arial" w:hAnsi="Arial" w:cs="Arial"/>
                <w:bCs/>
              </w:rPr>
              <w:t xml:space="preserve"> ‘country information pack’ to buddies beforehand. Use Newbury Park language of the month website to help support this.</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Prepare pictorial timetable for the first 2 weeks to enable child to see what is happening and when.</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 xml:space="preserve">Complete the pupil’s initial English Language Assessment and share with relevant colleagues. </w:t>
            </w:r>
          </w:p>
          <w:p w:rsidR="00710A7B" w:rsidRPr="000438B5" w:rsidRDefault="00710A7B" w:rsidP="000857C9">
            <w:pPr>
              <w:rPr>
                <w:rFonts w:ascii="Arial" w:hAnsi="Arial" w:cs="Arial"/>
                <w:bCs/>
              </w:rPr>
            </w:pP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Place pupils in a higher ability group with articulate peers to provide a good model of spoken English.</w:t>
            </w: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r w:rsidR="00710A7B" w:rsidRPr="000438B5" w:rsidTr="000857C9">
        <w:trPr>
          <w:jc w:val="center"/>
        </w:trPr>
        <w:tc>
          <w:tcPr>
            <w:tcW w:w="5097" w:type="dxa"/>
          </w:tcPr>
          <w:p w:rsidR="00710A7B" w:rsidRPr="000438B5" w:rsidRDefault="00710A7B" w:rsidP="000857C9">
            <w:pPr>
              <w:rPr>
                <w:rFonts w:ascii="Arial" w:hAnsi="Arial" w:cs="Arial"/>
                <w:bCs/>
              </w:rPr>
            </w:pPr>
            <w:r w:rsidRPr="000438B5">
              <w:rPr>
                <w:rFonts w:ascii="Arial" w:hAnsi="Arial" w:cs="Arial"/>
                <w:bCs/>
              </w:rPr>
              <w:t xml:space="preserve">Organise a time table which ensures precision interventions for English Acquisition, whilst ensuring full access to the curriculum. </w:t>
            </w:r>
          </w:p>
        </w:tc>
        <w:tc>
          <w:tcPr>
            <w:tcW w:w="1390" w:type="dxa"/>
          </w:tcPr>
          <w:p w:rsidR="00710A7B" w:rsidRPr="000438B5" w:rsidRDefault="00710A7B" w:rsidP="000857C9">
            <w:pPr>
              <w:rPr>
                <w:rFonts w:ascii="Arial" w:hAnsi="Arial" w:cs="Arial"/>
                <w:b/>
              </w:rPr>
            </w:pPr>
          </w:p>
        </w:tc>
        <w:tc>
          <w:tcPr>
            <w:tcW w:w="2755" w:type="dxa"/>
          </w:tcPr>
          <w:p w:rsidR="00710A7B" w:rsidRPr="000438B5" w:rsidRDefault="00710A7B" w:rsidP="000857C9">
            <w:pPr>
              <w:rPr>
                <w:rFonts w:ascii="Arial" w:hAnsi="Arial" w:cs="Arial"/>
                <w:b/>
              </w:rPr>
            </w:pPr>
          </w:p>
        </w:tc>
      </w:tr>
    </w:tbl>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0438B5" w:rsidRDefault="000438B5" w:rsidP="00A17474">
      <w:pPr>
        <w:spacing w:after="160" w:line="259" w:lineRule="auto"/>
        <w:rPr>
          <w:rFonts w:ascii="Arial" w:hAnsi="Arial" w:cs="Arial"/>
          <w:b/>
          <w:sz w:val="24"/>
          <w:szCs w:val="24"/>
          <w:u w:val="double"/>
        </w:rPr>
      </w:pPr>
    </w:p>
    <w:p w:rsidR="00710A7B" w:rsidRPr="000438B5" w:rsidRDefault="00710A7B" w:rsidP="000857C9">
      <w:pPr>
        <w:pStyle w:val="Heading2"/>
      </w:pPr>
      <w:bookmarkStart w:id="36" w:name="_Toc511221306"/>
      <w:r w:rsidRPr="000438B5">
        <w:lastRenderedPageBreak/>
        <w:t>Appendix 2</w:t>
      </w:r>
      <w:bookmarkEnd w:id="36"/>
    </w:p>
    <w:tbl>
      <w:tblPr>
        <w:tblStyle w:val="TableGrid"/>
        <w:tblW w:w="0" w:type="auto"/>
        <w:tblLook w:val="04A0" w:firstRow="1" w:lastRow="0" w:firstColumn="1" w:lastColumn="0" w:noHBand="0" w:noVBand="1"/>
      </w:tblPr>
      <w:tblGrid>
        <w:gridCol w:w="1413"/>
        <w:gridCol w:w="7603"/>
      </w:tblGrid>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Code</w:t>
            </w:r>
          </w:p>
        </w:tc>
        <w:tc>
          <w:tcPr>
            <w:tcW w:w="7603" w:type="dxa"/>
          </w:tcPr>
          <w:p w:rsidR="00710A7B" w:rsidRPr="000438B5" w:rsidRDefault="00710A7B" w:rsidP="000857C9">
            <w:pPr>
              <w:rPr>
                <w:rFonts w:ascii="Arial" w:hAnsi="Arial" w:cs="Arial"/>
                <w:b/>
              </w:rPr>
            </w:pPr>
            <w:r w:rsidRPr="000438B5">
              <w:rPr>
                <w:rFonts w:ascii="Arial" w:hAnsi="Arial" w:cs="Arial"/>
                <w:b/>
              </w:rPr>
              <w:t>Description</w:t>
            </w:r>
          </w:p>
          <w:p w:rsidR="00710A7B" w:rsidRPr="000438B5" w:rsidRDefault="00710A7B" w:rsidP="000857C9">
            <w:pPr>
              <w:rPr>
                <w:rFonts w:ascii="Arial" w:hAnsi="Arial" w:cs="Arial"/>
                <w:b/>
              </w:rPr>
            </w:pPr>
          </w:p>
        </w:tc>
      </w:tr>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A</w:t>
            </w:r>
          </w:p>
        </w:tc>
        <w:tc>
          <w:tcPr>
            <w:tcW w:w="7603" w:type="dxa"/>
          </w:tcPr>
          <w:p w:rsidR="00710A7B" w:rsidRPr="000438B5" w:rsidRDefault="00710A7B" w:rsidP="000438B5">
            <w:pPr>
              <w:rPr>
                <w:rFonts w:ascii="Arial" w:hAnsi="Arial" w:cs="Arial"/>
              </w:rPr>
            </w:pPr>
            <w:r w:rsidRPr="000438B5">
              <w:rPr>
                <w:rFonts w:ascii="Arial" w:hAnsi="Arial" w:cs="Arial"/>
              </w:rPr>
              <w:t>New to English</w:t>
            </w:r>
          </w:p>
          <w:p w:rsidR="00710A7B" w:rsidRPr="000438B5" w:rsidRDefault="00710A7B" w:rsidP="000438B5">
            <w:pPr>
              <w:rPr>
                <w:rFonts w:ascii="Arial" w:hAnsi="Arial" w:cs="Arial"/>
                <w:color w:val="000000"/>
              </w:rPr>
            </w:pPr>
            <w:r w:rsidRPr="000438B5">
              <w:rPr>
                <w:rFonts w:ascii="Arial" w:hAnsi="Arial" w:cs="Arial"/>
                <w:color w:val="000000"/>
              </w:rPr>
              <w:t>The pupil may:</w:t>
            </w:r>
          </w:p>
          <w:p w:rsidR="00710A7B" w:rsidRPr="000438B5" w:rsidRDefault="00710A7B" w:rsidP="000438B5">
            <w:pPr>
              <w:rPr>
                <w:rFonts w:ascii="Arial" w:hAnsi="Arial" w:cs="Arial"/>
              </w:rPr>
            </w:pPr>
            <w:r w:rsidRPr="000438B5">
              <w:rPr>
                <w:rFonts w:ascii="Arial" w:hAnsi="Arial" w:cs="Arial"/>
              </w:rPr>
              <w:t>Use first language for learning and other purposes</w:t>
            </w:r>
          </w:p>
          <w:p w:rsidR="00710A7B" w:rsidRPr="000438B5" w:rsidRDefault="00710A7B" w:rsidP="000438B5">
            <w:pPr>
              <w:rPr>
                <w:rFonts w:ascii="Arial" w:hAnsi="Arial" w:cs="Arial"/>
              </w:rPr>
            </w:pPr>
            <w:r w:rsidRPr="000438B5">
              <w:rPr>
                <w:rFonts w:ascii="Arial" w:hAnsi="Arial" w:cs="Arial"/>
              </w:rPr>
              <w:t>Remain completely silent in the classroom</w:t>
            </w:r>
          </w:p>
          <w:p w:rsidR="00710A7B" w:rsidRPr="000438B5" w:rsidRDefault="00710A7B" w:rsidP="000438B5">
            <w:pPr>
              <w:rPr>
                <w:rFonts w:ascii="Arial" w:hAnsi="Arial" w:cs="Arial"/>
              </w:rPr>
            </w:pPr>
            <w:r w:rsidRPr="000438B5">
              <w:rPr>
                <w:rFonts w:ascii="Arial" w:hAnsi="Arial" w:cs="Arial"/>
              </w:rPr>
              <w:t>Be copying/repeating some words or phrases</w:t>
            </w:r>
          </w:p>
          <w:p w:rsidR="00710A7B" w:rsidRPr="000438B5" w:rsidRDefault="00710A7B" w:rsidP="000438B5">
            <w:pPr>
              <w:rPr>
                <w:rFonts w:ascii="Arial" w:hAnsi="Arial" w:cs="Arial"/>
              </w:rPr>
            </w:pPr>
            <w:r w:rsidRPr="000438B5">
              <w:rPr>
                <w:rFonts w:ascii="Arial" w:hAnsi="Arial" w:cs="Arial"/>
              </w:rPr>
              <w:t>Understand some everyday expressions in English but may have minimal or no literacy in English</w:t>
            </w:r>
          </w:p>
          <w:p w:rsidR="00710A7B" w:rsidRPr="000438B5" w:rsidRDefault="00710A7B" w:rsidP="000438B5">
            <w:pPr>
              <w:rPr>
                <w:rFonts w:ascii="Arial" w:hAnsi="Arial" w:cs="Arial"/>
              </w:rPr>
            </w:pPr>
            <w:r w:rsidRPr="000438B5">
              <w:rPr>
                <w:rFonts w:ascii="Arial" w:hAnsi="Arial" w:cs="Arial"/>
              </w:rPr>
              <w:t>Needs a</w:t>
            </w:r>
            <w:r w:rsidRPr="000438B5">
              <w:rPr>
                <w:rStyle w:val="apple-converted-space"/>
                <w:rFonts w:ascii="Arial" w:hAnsi="Arial" w:cs="Arial"/>
                <w:color w:val="000000"/>
              </w:rPr>
              <w:t> </w:t>
            </w:r>
            <w:r w:rsidRPr="000438B5">
              <w:rPr>
                <w:rFonts w:ascii="Arial" w:hAnsi="Arial" w:cs="Arial"/>
                <w:bCs/>
                <w:bdr w:val="none" w:sz="0" w:space="0" w:color="auto" w:frame="1"/>
              </w:rPr>
              <w:t>considerable</w:t>
            </w:r>
            <w:r w:rsidRPr="000438B5">
              <w:rPr>
                <w:rStyle w:val="apple-converted-space"/>
                <w:rFonts w:ascii="Arial" w:hAnsi="Arial" w:cs="Arial"/>
                <w:color w:val="000000"/>
              </w:rPr>
              <w:t> </w:t>
            </w:r>
            <w:r w:rsidRPr="000438B5">
              <w:rPr>
                <w:rFonts w:ascii="Arial" w:hAnsi="Arial" w:cs="Arial"/>
              </w:rPr>
              <w:t>amount of EAL support.</w:t>
            </w:r>
          </w:p>
          <w:p w:rsidR="00710A7B" w:rsidRPr="000438B5" w:rsidRDefault="00710A7B" w:rsidP="000438B5">
            <w:pPr>
              <w:rPr>
                <w:rFonts w:ascii="Arial" w:hAnsi="Arial" w:cs="Arial"/>
                <w:color w:val="000000"/>
              </w:rPr>
            </w:pPr>
          </w:p>
        </w:tc>
      </w:tr>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B</w:t>
            </w:r>
          </w:p>
        </w:tc>
        <w:tc>
          <w:tcPr>
            <w:tcW w:w="7603" w:type="dxa"/>
          </w:tcPr>
          <w:p w:rsidR="00710A7B" w:rsidRPr="000438B5" w:rsidRDefault="00710A7B" w:rsidP="000438B5">
            <w:pPr>
              <w:rPr>
                <w:rFonts w:ascii="Arial" w:hAnsi="Arial" w:cs="Arial"/>
              </w:rPr>
            </w:pPr>
            <w:r w:rsidRPr="000438B5">
              <w:rPr>
                <w:rFonts w:ascii="Arial" w:hAnsi="Arial" w:cs="Arial"/>
              </w:rPr>
              <w:t>Early acquisition</w:t>
            </w:r>
          </w:p>
          <w:p w:rsidR="00710A7B" w:rsidRPr="000438B5" w:rsidRDefault="00710A7B" w:rsidP="000438B5">
            <w:pPr>
              <w:rPr>
                <w:rFonts w:ascii="Arial" w:hAnsi="Arial" w:cs="Arial"/>
                <w:color w:val="000000"/>
              </w:rPr>
            </w:pPr>
            <w:r w:rsidRPr="000438B5">
              <w:rPr>
                <w:rFonts w:ascii="Arial" w:hAnsi="Arial" w:cs="Arial"/>
                <w:color w:val="000000"/>
              </w:rPr>
              <w:t>The pupil may:</w:t>
            </w:r>
          </w:p>
          <w:p w:rsidR="00710A7B" w:rsidRPr="000438B5" w:rsidRDefault="00710A7B" w:rsidP="000438B5">
            <w:pPr>
              <w:rPr>
                <w:rFonts w:ascii="Arial" w:hAnsi="Arial" w:cs="Arial"/>
                <w:color w:val="000000"/>
              </w:rPr>
            </w:pPr>
            <w:r w:rsidRPr="000438B5">
              <w:rPr>
                <w:rFonts w:ascii="Arial" w:hAnsi="Arial" w:cs="Arial"/>
                <w:color w:val="000000"/>
              </w:rPr>
              <w:t>Follow day-to-day social communication in English and participate in learning activities with support</w:t>
            </w:r>
          </w:p>
          <w:p w:rsidR="00710A7B" w:rsidRPr="000438B5" w:rsidRDefault="00710A7B" w:rsidP="000438B5">
            <w:pPr>
              <w:rPr>
                <w:rFonts w:ascii="Arial" w:hAnsi="Arial" w:cs="Arial"/>
                <w:color w:val="000000"/>
              </w:rPr>
            </w:pPr>
            <w:r w:rsidRPr="000438B5">
              <w:rPr>
                <w:rFonts w:ascii="Arial" w:hAnsi="Arial" w:cs="Arial"/>
                <w:color w:val="000000"/>
              </w:rPr>
              <w:t>Begin to use spoken English for social purposes</w:t>
            </w:r>
          </w:p>
          <w:p w:rsidR="00710A7B" w:rsidRPr="000438B5" w:rsidRDefault="00710A7B" w:rsidP="000438B5">
            <w:pPr>
              <w:rPr>
                <w:rFonts w:ascii="Arial" w:hAnsi="Arial" w:cs="Arial"/>
                <w:color w:val="000000"/>
              </w:rPr>
            </w:pPr>
            <w:r w:rsidRPr="000438B5">
              <w:rPr>
                <w:rFonts w:ascii="Arial" w:hAnsi="Arial" w:cs="Arial"/>
                <w:color w:val="000000"/>
              </w:rPr>
              <w:t>Understand simple instructions and can follow narrative/accounts with visual support</w:t>
            </w:r>
          </w:p>
          <w:p w:rsidR="00710A7B" w:rsidRPr="000438B5" w:rsidRDefault="00710A7B" w:rsidP="000438B5">
            <w:pPr>
              <w:rPr>
                <w:rFonts w:ascii="Arial" w:hAnsi="Arial" w:cs="Arial"/>
                <w:color w:val="000000"/>
              </w:rPr>
            </w:pPr>
            <w:r w:rsidRPr="000438B5">
              <w:rPr>
                <w:rFonts w:ascii="Arial" w:hAnsi="Arial" w:cs="Arial"/>
                <w:color w:val="000000"/>
              </w:rPr>
              <w:t>Have developed some skills in reading and writing</w:t>
            </w:r>
          </w:p>
          <w:p w:rsidR="00710A7B" w:rsidRPr="000438B5" w:rsidRDefault="00710A7B" w:rsidP="000438B5">
            <w:pPr>
              <w:rPr>
                <w:rFonts w:ascii="Arial" w:hAnsi="Arial" w:cs="Arial"/>
                <w:color w:val="000000"/>
              </w:rPr>
            </w:pPr>
            <w:r w:rsidRPr="000438B5">
              <w:rPr>
                <w:rFonts w:ascii="Arial" w:hAnsi="Arial" w:cs="Arial"/>
                <w:color w:val="000000"/>
              </w:rPr>
              <w:t>Have become familiar with some subject specific vocabulary</w:t>
            </w:r>
          </w:p>
          <w:p w:rsidR="00710A7B" w:rsidRPr="000438B5" w:rsidRDefault="00710A7B" w:rsidP="000438B5">
            <w:pPr>
              <w:rPr>
                <w:rFonts w:ascii="Arial" w:hAnsi="Arial" w:cs="Arial"/>
                <w:color w:val="000000"/>
              </w:rPr>
            </w:pPr>
            <w:r w:rsidRPr="000438B5">
              <w:rPr>
                <w:rFonts w:ascii="Arial" w:hAnsi="Arial" w:cs="Arial"/>
                <w:color w:val="000000"/>
              </w:rPr>
              <w:t>Still needs a</w:t>
            </w:r>
            <w:r w:rsidRPr="000438B5">
              <w:rPr>
                <w:rStyle w:val="apple-converted-space"/>
                <w:rFonts w:ascii="Arial" w:hAnsi="Arial" w:cs="Arial"/>
                <w:color w:val="000000"/>
              </w:rPr>
              <w:t> </w:t>
            </w:r>
            <w:r w:rsidRPr="000438B5">
              <w:rPr>
                <w:rFonts w:ascii="Arial" w:hAnsi="Arial" w:cs="Arial"/>
                <w:bCs/>
                <w:color w:val="000000"/>
                <w:bdr w:val="none" w:sz="0" w:space="0" w:color="auto" w:frame="1"/>
              </w:rPr>
              <w:t>significant</w:t>
            </w:r>
            <w:r w:rsidRPr="000438B5">
              <w:rPr>
                <w:rStyle w:val="apple-converted-space"/>
                <w:rFonts w:ascii="Arial" w:hAnsi="Arial" w:cs="Arial"/>
                <w:color w:val="000000"/>
              </w:rPr>
              <w:t> </w:t>
            </w:r>
            <w:r w:rsidRPr="000438B5">
              <w:rPr>
                <w:rFonts w:ascii="Arial" w:hAnsi="Arial" w:cs="Arial"/>
                <w:color w:val="000000"/>
              </w:rPr>
              <w:t>amount of EAL support to access curriculum.</w:t>
            </w:r>
          </w:p>
          <w:p w:rsidR="00710A7B" w:rsidRPr="000438B5" w:rsidRDefault="00710A7B" w:rsidP="000438B5">
            <w:pPr>
              <w:rPr>
                <w:rFonts w:ascii="Arial" w:hAnsi="Arial" w:cs="Arial"/>
                <w:color w:val="000000"/>
              </w:rPr>
            </w:pPr>
          </w:p>
          <w:p w:rsidR="00710A7B" w:rsidRPr="000438B5" w:rsidRDefault="00710A7B" w:rsidP="000438B5">
            <w:pPr>
              <w:rPr>
                <w:rFonts w:ascii="Arial" w:hAnsi="Arial" w:cs="Arial"/>
                <w:color w:val="000000"/>
              </w:rPr>
            </w:pPr>
          </w:p>
        </w:tc>
      </w:tr>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C</w:t>
            </w:r>
          </w:p>
        </w:tc>
        <w:tc>
          <w:tcPr>
            <w:tcW w:w="7603" w:type="dxa"/>
          </w:tcPr>
          <w:p w:rsidR="00710A7B" w:rsidRPr="000438B5" w:rsidRDefault="00710A7B" w:rsidP="000438B5">
            <w:pPr>
              <w:rPr>
                <w:rFonts w:ascii="Arial" w:hAnsi="Arial" w:cs="Arial"/>
              </w:rPr>
            </w:pPr>
            <w:r w:rsidRPr="000438B5">
              <w:rPr>
                <w:rFonts w:ascii="Arial" w:hAnsi="Arial" w:cs="Arial"/>
              </w:rPr>
              <w:t>Developing competence</w:t>
            </w:r>
          </w:p>
          <w:p w:rsidR="00710A7B" w:rsidRPr="000438B5" w:rsidRDefault="00710A7B" w:rsidP="000438B5">
            <w:pPr>
              <w:rPr>
                <w:rFonts w:ascii="Arial" w:hAnsi="Arial" w:cs="Arial"/>
                <w:color w:val="000000"/>
              </w:rPr>
            </w:pPr>
            <w:r w:rsidRPr="000438B5">
              <w:rPr>
                <w:rFonts w:ascii="Arial" w:hAnsi="Arial" w:cs="Arial"/>
                <w:color w:val="000000"/>
              </w:rPr>
              <w:t>The pupil may:</w:t>
            </w:r>
          </w:p>
          <w:p w:rsidR="00710A7B" w:rsidRPr="000438B5" w:rsidRDefault="00710A7B" w:rsidP="000438B5">
            <w:pPr>
              <w:rPr>
                <w:rFonts w:ascii="Arial" w:hAnsi="Arial" w:cs="Arial"/>
                <w:color w:val="000000"/>
              </w:rPr>
            </w:pPr>
            <w:r w:rsidRPr="000438B5">
              <w:rPr>
                <w:rFonts w:ascii="Arial" w:hAnsi="Arial" w:cs="Arial"/>
                <w:color w:val="000000"/>
              </w:rPr>
              <w:t>Participate in learning activities with increasing independence</w:t>
            </w:r>
          </w:p>
          <w:p w:rsidR="00710A7B" w:rsidRPr="000438B5" w:rsidRDefault="00710A7B" w:rsidP="000438B5">
            <w:pPr>
              <w:rPr>
                <w:rFonts w:ascii="Arial" w:hAnsi="Arial" w:cs="Arial"/>
                <w:color w:val="000000"/>
              </w:rPr>
            </w:pPr>
            <w:r w:rsidRPr="000438B5">
              <w:rPr>
                <w:rFonts w:ascii="Arial" w:hAnsi="Arial" w:cs="Arial"/>
                <w:color w:val="000000"/>
              </w:rPr>
              <w:t>Be able to express self orally in English, but structural inaccuracies are still apparent</w:t>
            </w:r>
          </w:p>
          <w:p w:rsidR="00710A7B" w:rsidRPr="000438B5" w:rsidRDefault="00710A7B" w:rsidP="000438B5">
            <w:pPr>
              <w:rPr>
                <w:rFonts w:ascii="Arial" w:hAnsi="Arial" w:cs="Arial"/>
                <w:color w:val="000000"/>
              </w:rPr>
            </w:pPr>
            <w:r w:rsidRPr="000438B5">
              <w:rPr>
                <w:rFonts w:ascii="Arial" w:hAnsi="Arial" w:cs="Arial"/>
                <w:color w:val="000000"/>
              </w:rPr>
              <w:t>Be able to follow abstract concepts and more complex written English</w:t>
            </w:r>
          </w:p>
          <w:p w:rsidR="00710A7B" w:rsidRPr="000438B5" w:rsidRDefault="00710A7B" w:rsidP="000438B5">
            <w:pPr>
              <w:rPr>
                <w:rFonts w:ascii="Arial" w:hAnsi="Arial" w:cs="Arial"/>
                <w:color w:val="000000"/>
              </w:rPr>
            </w:pPr>
            <w:r w:rsidRPr="000438B5">
              <w:rPr>
                <w:rFonts w:ascii="Arial" w:hAnsi="Arial" w:cs="Arial"/>
                <w:color w:val="000000"/>
              </w:rPr>
              <w:t>Literacy will require ongoing support, particularly for understanding text and writing.</w:t>
            </w:r>
          </w:p>
          <w:p w:rsidR="00710A7B" w:rsidRPr="000438B5" w:rsidRDefault="00710A7B" w:rsidP="000438B5">
            <w:pPr>
              <w:rPr>
                <w:rFonts w:ascii="Arial" w:hAnsi="Arial" w:cs="Arial"/>
                <w:color w:val="000000"/>
              </w:rPr>
            </w:pPr>
            <w:r w:rsidRPr="000438B5">
              <w:rPr>
                <w:rFonts w:ascii="Arial" w:hAnsi="Arial" w:cs="Arial"/>
                <w:color w:val="000000"/>
              </w:rPr>
              <w:t>Requires</w:t>
            </w:r>
            <w:r w:rsidRPr="000438B5">
              <w:rPr>
                <w:rStyle w:val="apple-converted-space"/>
                <w:rFonts w:ascii="Arial" w:hAnsi="Arial" w:cs="Arial"/>
                <w:color w:val="000000"/>
              </w:rPr>
              <w:t> </w:t>
            </w:r>
            <w:r w:rsidRPr="000438B5">
              <w:rPr>
                <w:rFonts w:ascii="Arial" w:hAnsi="Arial" w:cs="Arial"/>
                <w:bCs/>
                <w:color w:val="000000"/>
                <w:bdr w:val="none" w:sz="0" w:space="0" w:color="auto" w:frame="1"/>
              </w:rPr>
              <w:t>ongoing</w:t>
            </w:r>
            <w:r w:rsidRPr="000438B5">
              <w:rPr>
                <w:rStyle w:val="apple-converted-space"/>
                <w:rFonts w:ascii="Arial" w:hAnsi="Arial" w:cs="Arial"/>
                <w:color w:val="000000"/>
              </w:rPr>
              <w:t> </w:t>
            </w:r>
            <w:r w:rsidRPr="000438B5">
              <w:rPr>
                <w:rFonts w:ascii="Arial" w:hAnsi="Arial" w:cs="Arial"/>
                <w:color w:val="000000"/>
              </w:rPr>
              <w:t>EAL support to access curriculum fully.</w:t>
            </w:r>
          </w:p>
          <w:p w:rsidR="00710A7B" w:rsidRPr="000438B5" w:rsidRDefault="00710A7B" w:rsidP="000438B5">
            <w:pPr>
              <w:rPr>
                <w:rFonts w:ascii="Arial" w:hAnsi="Arial" w:cs="Arial"/>
                <w:color w:val="000000"/>
              </w:rPr>
            </w:pPr>
          </w:p>
        </w:tc>
      </w:tr>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D</w:t>
            </w:r>
          </w:p>
        </w:tc>
        <w:tc>
          <w:tcPr>
            <w:tcW w:w="7603" w:type="dxa"/>
          </w:tcPr>
          <w:p w:rsidR="00710A7B" w:rsidRPr="000438B5" w:rsidRDefault="00710A7B" w:rsidP="000438B5">
            <w:pPr>
              <w:rPr>
                <w:rFonts w:ascii="Arial" w:hAnsi="Arial" w:cs="Arial"/>
              </w:rPr>
            </w:pPr>
            <w:r w:rsidRPr="000438B5">
              <w:rPr>
                <w:rFonts w:ascii="Arial" w:hAnsi="Arial" w:cs="Arial"/>
              </w:rPr>
              <w:t>Competent</w:t>
            </w:r>
          </w:p>
          <w:p w:rsidR="00710A7B" w:rsidRPr="000438B5" w:rsidRDefault="00710A7B" w:rsidP="000438B5">
            <w:pPr>
              <w:rPr>
                <w:rFonts w:ascii="Arial" w:hAnsi="Arial" w:cs="Arial"/>
                <w:color w:val="000000"/>
              </w:rPr>
            </w:pPr>
            <w:r w:rsidRPr="000438B5">
              <w:rPr>
                <w:rFonts w:ascii="Arial" w:hAnsi="Arial" w:cs="Arial"/>
                <w:color w:val="000000"/>
              </w:rPr>
              <w:t>Oral English developing well, enabling successful engagement in activities across the curriculum</w:t>
            </w:r>
          </w:p>
          <w:p w:rsidR="00710A7B" w:rsidRPr="000438B5" w:rsidRDefault="00710A7B" w:rsidP="000438B5">
            <w:pPr>
              <w:rPr>
                <w:rFonts w:ascii="Arial" w:hAnsi="Arial" w:cs="Arial"/>
                <w:color w:val="000000"/>
              </w:rPr>
            </w:pPr>
            <w:r w:rsidRPr="000438B5">
              <w:rPr>
                <w:rFonts w:ascii="Arial" w:hAnsi="Arial" w:cs="Arial"/>
                <w:color w:val="000000"/>
              </w:rPr>
              <w:t>Can read and understand a wide variety of texts</w:t>
            </w:r>
          </w:p>
          <w:p w:rsidR="00710A7B" w:rsidRPr="000438B5" w:rsidRDefault="00710A7B" w:rsidP="000438B5">
            <w:pPr>
              <w:rPr>
                <w:rFonts w:ascii="Arial" w:hAnsi="Arial" w:cs="Arial"/>
                <w:color w:val="000000"/>
              </w:rPr>
            </w:pPr>
            <w:r w:rsidRPr="000438B5">
              <w:rPr>
                <w:rFonts w:ascii="Arial" w:hAnsi="Arial" w:cs="Arial"/>
                <w:color w:val="000000"/>
              </w:rPr>
              <w:t>Written English may lack complexity and contain occasional evidence of errors in structure</w:t>
            </w:r>
          </w:p>
          <w:p w:rsidR="00710A7B" w:rsidRPr="000438B5" w:rsidRDefault="00710A7B" w:rsidP="000438B5">
            <w:pPr>
              <w:rPr>
                <w:rFonts w:ascii="Arial" w:hAnsi="Arial" w:cs="Arial"/>
                <w:color w:val="000000"/>
              </w:rPr>
            </w:pPr>
            <w:r w:rsidRPr="000438B5">
              <w:rPr>
                <w:rFonts w:ascii="Arial" w:hAnsi="Arial" w:cs="Arial"/>
                <w:color w:val="000000"/>
              </w:rPr>
              <w:t>Needs some support to access subtle nuances of meaning, to refine English usage, and to develop abstract vocabulary</w:t>
            </w:r>
          </w:p>
          <w:p w:rsidR="00710A7B" w:rsidRPr="000438B5" w:rsidRDefault="00710A7B" w:rsidP="000438B5">
            <w:pPr>
              <w:rPr>
                <w:rFonts w:ascii="Arial" w:hAnsi="Arial" w:cs="Arial"/>
                <w:color w:val="000000"/>
              </w:rPr>
            </w:pPr>
            <w:r w:rsidRPr="000438B5">
              <w:rPr>
                <w:rFonts w:ascii="Arial" w:hAnsi="Arial" w:cs="Arial"/>
                <w:color w:val="000000"/>
              </w:rPr>
              <w:t>Needs</w:t>
            </w:r>
            <w:r w:rsidRPr="000438B5">
              <w:rPr>
                <w:rStyle w:val="apple-converted-space"/>
                <w:rFonts w:ascii="Arial" w:hAnsi="Arial" w:cs="Arial"/>
                <w:color w:val="000000"/>
              </w:rPr>
              <w:t> </w:t>
            </w:r>
            <w:r w:rsidRPr="000438B5">
              <w:rPr>
                <w:rFonts w:ascii="Arial" w:hAnsi="Arial" w:cs="Arial"/>
                <w:bCs/>
                <w:color w:val="000000"/>
                <w:bdr w:val="none" w:sz="0" w:space="0" w:color="auto" w:frame="1"/>
              </w:rPr>
              <w:t>some/occasional</w:t>
            </w:r>
            <w:r w:rsidRPr="000438B5">
              <w:rPr>
                <w:rStyle w:val="apple-converted-space"/>
                <w:rFonts w:ascii="Arial" w:hAnsi="Arial" w:cs="Arial"/>
                <w:b/>
                <w:bCs/>
                <w:color w:val="000000"/>
                <w:bdr w:val="none" w:sz="0" w:space="0" w:color="auto" w:frame="1"/>
              </w:rPr>
              <w:t> </w:t>
            </w:r>
            <w:r w:rsidRPr="000438B5">
              <w:rPr>
                <w:rFonts w:ascii="Arial" w:hAnsi="Arial" w:cs="Arial"/>
                <w:color w:val="000000"/>
              </w:rPr>
              <w:t>EAL support to access complex curriculum material and tasks.</w:t>
            </w:r>
          </w:p>
          <w:p w:rsidR="00710A7B" w:rsidRPr="000438B5" w:rsidRDefault="00710A7B" w:rsidP="000438B5">
            <w:pPr>
              <w:rPr>
                <w:rFonts w:ascii="Arial" w:hAnsi="Arial" w:cs="Arial"/>
              </w:rPr>
            </w:pPr>
          </w:p>
        </w:tc>
      </w:tr>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E</w:t>
            </w:r>
          </w:p>
        </w:tc>
        <w:tc>
          <w:tcPr>
            <w:tcW w:w="7603" w:type="dxa"/>
          </w:tcPr>
          <w:p w:rsidR="00710A7B" w:rsidRPr="000438B5" w:rsidRDefault="00710A7B" w:rsidP="000438B5">
            <w:pPr>
              <w:rPr>
                <w:rFonts w:ascii="Arial" w:hAnsi="Arial" w:cs="Arial"/>
              </w:rPr>
            </w:pPr>
            <w:r w:rsidRPr="000438B5">
              <w:rPr>
                <w:rFonts w:ascii="Arial" w:hAnsi="Arial" w:cs="Arial"/>
              </w:rPr>
              <w:t>Fluent</w:t>
            </w:r>
          </w:p>
          <w:p w:rsidR="00710A7B" w:rsidRPr="000438B5" w:rsidRDefault="00710A7B" w:rsidP="000438B5">
            <w:pPr>
              <w:rPr>
                <w:rFonts w:ascii="Arial" w:hAnsi="Arial" w:cs="Arial"/>
                <w:color w:val="000000"/>
              </w:rPr>
            </w:pPr>
            <w:r w:rsidRPr="000438B5">
              <w:rPr>
                <w:rFonts w:ascii="Arial" w:hAnsi="Arial" w:cs="Arial"/>
                <w:color w:val="000000"/>
              </w:rPr>
              <w:t>Can operate across the curriculum to a level of competence equivalent to a pupil who uses English as first language.</w:t>
            </w:r>
          </w:p>
          <w:p w:rsidR="00710A7B" w:rsidRPr="000438B5" w:rsidRDefault="00710A7B" w:rsidP="000438B5">
            <w:pPr>
              <w:rPr>
                <w:rFonts w:ascii="Arial" w:hAnsi="Arial" w:cs="Arial"/>
                <w:color w:val="000000"/>
              </w:rPr>
            </w:pPr>
            <w:r w:rsidRPr="000438B5">
              <w:rPr>
                <w:rFonts w:ascii="Arial" w:hAnsi="Arial" w:cs="Arial"/>
                <w:color w:val="000000"/>
              </w:rPr>
              <w:t>Operates</w:t>
            </w:r>
            <w:r w:rsidRPr="000438B5">
              <w:rPr>
                <w:rStyle w:val="apple-converted-space"/>
                <w:rFonts w:ascii="Arial" w:hAnsi="Arial" w:cs="Arial"/>
                <w:color w:val="000000"/>
              </w:rPr>
              <w:t> </w:t>
            </w:r>
            <w:r w:rsidRPr="000438B5">
              <w:rPr>
                <w:rFonts w:ascii="Arial" w:hAnsi="Arial" w:cs="Arial"/>
                <w:bCs/>
                <w:color w:val="000000"/>
                <w:bdr w:val="none" w:sz="0" w:space="0" w:color="auto" w:frame="1"/>
              </w:rPr>
              <w:t>without</w:t>
            </w:r>
            <w:r w:rsidRPr="000438B5">
              <w:rPr>
                <w:rStyle w:val="apple-converted-space"/>
                <w:rFonts w:ascii="Arial" w:hAnsi="Arial" w:cs="Arial"/>
                <w:color w:val="000000"/>
              </w:rPr>
              <w:t> </w:t>
            </w:r>
            <w:r w:rsidRPr="000438B5">
              <w:rPr>
                <w:rFonts w:ascii="Arial" w:hAnsi="Arial" w:cs="Arial"/>
                <w:color w:val="000000"/>
              </w:rPr>
              <w:t>EAL support across the curriculum.</w:t>
            </w:r>
          </w:p>
          <w:p w:rsidR="00710A7B" w:rsidRPr="000438B5" w:rsidRDefault="00710A7B" w:rsidP="000438B5">
            <w:pPr>
              <w:rPr>
                <w:rFonts w:ascii="Arial" w:hAnsi="Arial" w:cs="Arial"/>
                <w:color w:val="000000"/>
              </w:rPr>
            </w:pPr>
          </w:p>
        </w:tc>
      </w:tr>
      <w:tr w:rsidR="00710A7B" w:rsidRPr="000438B5" w:rsidTr="000857C9">
        <w:tc>
          <w:tcPr>
            <w:tcW w:w="1413" w:type="dxa"/>
          </w:tcPr>
          <w:p w:rsidR="00710A7B" w:rsidRPr="000438B5" w:rsidRDefault="00710A7B" w:rsidP="000857C9">
            <w:pPr>
              <w:rPr>
                <w:rFonts w:ascii="Arial" w:hAnsi="Arial" w:cs="Arial"/>
                <w:b/>
              </w:rPr>
            </w:pPr>
            <w:r w:rsidRPr="000438B5">
              <w:rPr>
                <w:rFonts w:ascii="Arial" w:hAnsi="Arial" w:cs="Arial"/>
                <w:b/>
              </w:rPr>
              <w:t>N</w:t>
            </w:r>
          </w:p>
        </w:tc>
        <w:tc>
          <w:tcPr>
            <w:tcW w:w="7603" w:type="dxa"/>
          </w:tcPr>
          <w:p w:rsidR="00710A7B" w:rsidRPr="000438B5" w:rsidRDefault="00710A7B" w:rsidP="000438B5">
            <w:pPr>
              <w:rPr>
                <w:rFonts w:ascii="Arial" w:hAnsi="Arial" w:cs="Arial"/>
              </w:rPr>
            </w:pPr>
            <w:r w:rsidRPr="000438B5">
              <w:rPr>
                <w:rFonts w:ascii="Arial" w:hAnsi="Arial" w:cs="Arial"/>
              </w:rPr>
              <w:t>Not yet assessed</w:t>
            </w:r>
          </w:p>
          <w:p w:rsidR="00710A7B" w:rsidRPr="000438B5" w:rsidRDefault="00710A7B" w:rsidP="000438B5">
            <w:pPr>
              <w:rPr>
                <w:rFonts w:ascii="Arial" w:hAnsi="Arial" w:cs="Arial"/>
              </w:rPr>
            </w:pPr>
          </w:p>
        </w:tc>
      </w:tr>
    </w:tbl>
    <w:p w:rsidR="00710A7B" w:rsidRPr="00A17474" w:rsidRDefault="00710A7B" w:rsidP="00A17474">
      <w:pPr>
        <w:spacing w:after="160" w:line="259" w:lineRule="auto"/>
        <w:rPr>
          <w:rFonts w:ascii="Comic Sans MS" w:hAnsi="Comic Sans MS"/>
          <w:b/>
          <w:sz w:val="24"/>
          <w:szCs w:val="24"/>
          <w:u w:val="double"/>
        </w:rPr>
      </w:pPr>
    </w:p>
    <w:sectPr w:rsidR="00710A7B" w:rsidRPr="00A17474" w:rsidSect="000438B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1A" w:rsidRDefault="00DD5E1A" w:rsidP="00366770">
      <w:r>
        <w:separator/>
      </w:r>
    </w:p>
  </w:endnote>
  <w:endnote w:type="continuationSeparator" w:id="0">
    <w:p w:rsidR="00DD5E1A" w:rsidRDefault="00DD5E1A" w:rsidP="003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1A" w:rsidRDefault="00DD5E1A" w:rsidP="00366770">
      <w:r>
        <w:separator/>
      </w:r>
    </w:p>
  </w:footnote>
  <w:footnote w:type="continuationSeparator" w:id="0">
    <w:p w:rsidR="00DD5E1A" w:rsidRDefault="00DD5E1A" w:rsidP="00366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4F5"/>
    <w:multiLevelType w:val="hybridMultilevel"/>
    <w:tmpl w:val="A53EB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7E4CD2"/>
    <w:multiLevelType w:val="hybridMultilevel"/>
    <w:tmpl w:val="7A94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C075B"/>
    <w:multiLevelType w:val="hybridMultilevel"/>
    <w:tmpl w:val="BA944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CC3872"/>
    <w:multiLevelType w:val="hybridMultilevel"/>
    <w:tmpl w:val="46848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DF5D3A"/>
    <w:multiLevelType w:val="hybridMultilevel"/>
    <w:tmpl w:val="73725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931C3ED4">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A46806"/>
    <w:multiLevelType w:val="hybridMultilevel"/>
    <w:tmpl w:val="D98EB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1245BC"/>
    <w:multiLevelType w:val="hybridMultilevel"/>
    <w:tmpl w:val="10563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1A5037"/>
    <w:multiLevelType w:val="hybridMultilevel"/>
    <w:tmpl w:val="3134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36DD8"/>
    <w:multiLevelType w:val="hybridMultilevel"/>
    <w:tmpl w:val="6EB6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5151F9"/>
    <w:multiLevelType w:val="hybridMultilevel"/>
    <w:tmpl w:val="A100F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F16573"/>
    <w:multiLevelType w:val="hybridMultilevel"/>
    <w:tmpl w:val="86CA7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EF5D4E"/>
    <w:multiLevelType w:val="hybridMultilevel"/>
    <w:tmpl w:val="87625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621A4"/>
    <w:multiLevelType w:val="multilevel"/>
    <w:tmpl w:val="9942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837E4"/>
    <w:multiLevelType w:val="hybridMultilevel"/>
    <w:tmpl w:val="CA3A9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DC1745"/>
    <w:multiLevelType w:val="hybridMultilevel"/>
    <w:tmpl w:val="D5105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BE5E46"/>
    <w:multiLevelType w:val="multilevel"/>
    <w:tmpl w:val="E1ACF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C4062"/>
    <w:multiLevelType w:val="hybridMultilevel"/>
    <w:tmpl w:val="75B4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57257B"/>
    <w:multiLevelType w:val="hybridMultilevel"/>
    <w:tmpl w:val="1BF01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D211F7"/>
    <w:multiLevelType w:val="hybridMultilevel"/>
    <w:tmpl w:val="FB209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046C11"/>
    <w:multiLevelType w:val="hybridMultilevel"/>
    <w:tmpl w:val="1F9CF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33B1D50"/>
    <w:multiLevelType w:val="hybridMultilevel"/>
    <w:tmpl w:val="737E4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C643DA"/>
    <w:multiLevelType w:val="hybridMultilevel"/>
    <w:tmpl w:val="4DC02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143B5"/>
    <w:multiLevelType w:val="hybridMultilevel"/>
    <w:tmpl w:val="86E22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17"/>
  </w:num>
  <w:num w:numId="5">
    <w:abstractNumId w:val="22"/>
  </w:num>
  <w:num w:numId="6">
    <w:abstractNumId w:val="1"/>
  </w:num>
  <w:num w:numId="7">
    <w:abstractNumId w:val="12"/>
  </w:num>
  <w:num w:numId="8">
    <w:abstractNumId w:val="15"/>
  </w:num>
  <w:num w:numId="9">
    <w:abstractNumId w:val="14"/>
  </w:num>
  <w:num w:numId="10">
    <w:abstractNumId w:val="19"/>
  </w:num>
  <w:num w:numId="11">
    <w:abstractNumId w:val="3"/>
  </w:num>
  <w:num w:numId="12">
    <w:abstractNumId w:val="4"/>
  </w:num>
  <w:num w:numId="13">
    <w:abstractNumId w:val="6"/>
  </w:num>
  <w:num w:numId="14">
    <w:abstractNumId w:val="8"/>
  </w:num>
  <w:num w:numId="15">
    <w:abstractNumId w:val="5"/>
  </w:num>
  <w:num w:numId="16">
    <w:abstractNumId w:val="20"/>
  </w:num>
  <w:num w:numId="17">
    <w:abstractNumId w:val="2"/>
  </w:num>
  <w:num w:numId="18">
    <w:abstractNumId w:val="0"/>
  </w:num>
  <w:num w:numId="19">
    <w:abstractNumId w:val="13"/>
  </w:num>
  <w:num w:numId="20">
    <w:abstractNumId w:val="9"/>
  </w:num>
  <w:num w:numId="21">
    <w:abstractNumId w:val="1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33"/>
    <w:rsid w:val="00012A13"/>
    <w:rsid w:val="00035E3D"/>
    <w:rsid w:val="000438B5"/>
    <w:rsid w:val="00082124"/>
    <w:rsid w:val="000857C9"/>
    <w:rsid w:val="000F49F4"/>
    <w:rsid w:val="000F6F6F"/>
    <w:rsid w:val="001632CD"/>
    <w:rsid w:val="001748CB"/>
    <w:rsid w:val="001A08D3"/>
    <w:rsid w:val="001F72F1"/>
    <w:rsid w:val="002004BB"/>
    <w:rsid w:val="0022583A"/>
    <w:rsid w:val="00366770"/>
    <w:rsid w:val="00367EC0"/>
    <w:rsid w:val="003825D0"/>
    <w:rsid w:val="003C439F"/>
    <w:rsid w:val="00410FE5"/>
    <w:rsid w:val="004C7D7E"/>
    <w:rsid w:val="004F0C61"/>
    <w:rsid w:val="00507D8D"/>
    <w:rsid w:val="005471BE"/>
    <w:rsid w:val="005A1C42"/>
    <w:rsid w:val="005E712A"/>
    <w:rsid w:val="006A5DC9"/>
    <w:rsid w:val="00710A7B"/>
    <w:rsid w:val="00794AC5"/>
    <w:rsid w:val="007A55FB"/>
    <w:rsid w:val="007C4107"/>
    <w:rsid w:val="00813726"/>
    <w:rsid w:val="008B0F9E"/>
    <w:rsid w:val="0094133B"/>
    <w:rsid w:val="00953633"/>
    <w:rsid w:val="00974CCF"/>
    <w:rsid w:val="00A17474"/>
    <w:rsid w:val="00A70A0B"/>
    <w:rsid w:val="00AA6479"/>
    <w:rsid w:val="00AD0A16"/>
    <w:rsid w:val="00B073F0"/>
    <w:rsid w:val="00B261B0"/>
    <w:rsid w:val="00C96F7E"/>
    <w:rsid w:val="00CA3FDA"/>
    <w:rsid w:val="00CF6D55"/>
    <w:rsid w:val="00D6484D"/>
    <w:rsid w:val="00D7206C"/>
    <w:rsid w:val="00DB6FC1"/>
    <w:rsid w:val="00DD5E1A"/>
    <w:rsid w:val="00E828E1"/>
    <w:rsid w:val="00FB2FF4"/>
    <w:rsid w:val="00FE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85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0C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0C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3633"/>
    <w:pPr>
      <w:spacing w:after="0" w:line="240" w:lineRule="auto"/>
    </w:pPr>
    <w:rPr>
      <w:rFonts w:ascii="Calibri" w:eastAsia="Calibri" w:hAnsi="Calibri" w:cs="Times New Roman"/>
    </w:rPr>
  </w:style>
  <w:style w:type="paragraph" w:styleId="ListParagraph">
    <w:name w:val="List Paragraph"/>
    <w:basedOn w:val="Normal"/>
    <w:uiPriority w:val="34"/>
    <w:qFormat/>
    <w:rsid w:val="0095363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53633"/>
    <w:pPr>
      <w:spacing w:before="100" w:beforeAutospacing="1" w:after="100" w:afterAutospacing="1"/>
    </w:pPr>
    <w:rPr>
      <w:rFonts w:ascii="Times" w:eastAsia="MS Mincho" w:hAnsi="Times"/>
    </w:rPr>
  </w:style>
  <w:style w:type="paragraph" w:styleId="BalloonText">
    <w:name w:val="Balloon Text"/>
    <w:basedOn w:val="Normal"/>
    <w:link w:val="BalloonTextChar"/>
    <w:uiPriority w:val="99"/>
    <w:semiHidden/>
    <w:unhideWhenUsed/>
    <w:rsid w:val="0095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33"/>
    <w:rPr>
      <w:rFonts w:ascii="Segoe UI" w:eastAsia="Times New Roman" w:hAnsi="Segoe UI" w:cs="Segoe UI"/>
      <w:sz w:val="18"/>
      <w:szCs w:val="18"/>
    </w:rPr>
  </w:style>
  <w:style w:type="paragraph" w:styleId="Header">
    <w:name w:val="header"/>
    <w:basedOn w:val="Normal"/>
    <w:link w:val="HeaderChar"/>
    <w:uiPriority w:val="99"/>
    <w:unhideWhenUsed/>
    <w:rsid w:val="00366770"/>
    <w:pPr>
      <w:tabs>
        <w:tab w:val="center" w:pos="4513"/>
        <w:tab w:val="right" w:pos="9026"/>
      </w:tabs>
    </w:pPr>
  </w:style>
  <w:style w:type="character" w:customStyle="1" w:styleId="HeaderChar">
    <w:name w:val="Header Char"/>
    <w:basedOn w:val="DefaultParagraphFont"/>
    <w:link w:val="Header"/>
    <w:uiPriority w:val="99"/>
    <w:rsid w:val="003667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6770"/>
    <w:pPr>
      <w:tabs>
        <w:tab w:val="center" w:pos="4513"/>
        <w:tab w:val="right" w:pos="9026"/>
      </w:tabs>
    </w:pPr>
  </w:style>
  <w:style w:type="character" w:customStyle="1" w:styleId="FooterChar">
    <w:name w:val="Footer Char"/>
    <w:basedOn w:val="DefaultParagraphFont"/>
    <w:link w:val="Footer"/>
    <w:uiPriority w:val="99"/>
    <w:rsid w:val="00366770"/>
    <w:rPr>
      <w:rFonts w:ascii="Times New Roman" w:eastAsia="Times New Roman" w:hAnsi="Times New Roman" w:cs="Times New Roman"/>
      <w:sz w:val="20"/>
      <w:szCs w:val="20"/>
    </w:rPr>
  </w:style>
  <w:style w:type="character" w:styleId="Hyperlink">
    <w:name w:val="Hyperlink"/>
    <w:uiPriority w:val="99"/>
    <w:rsid w:val="00710A7B"/>
    <w:rPr>
      <w:rFonts w:ascii="Arial" w:hAnsi="Arial" w:cs="Arial"/>
      <w:color w:val="0000FF"/>
      <w:sz w:val="20"/>
      <w:u w:val="single"/>
    </w:rPr>
  </w:style>
  <w:style w:type="table" w:styleId="TableGrid">
    <w:name w:val="Table Grid"/>
    <w:basedOn w:val="TableNormal"/>
    <w:uiPriority w:val="39"/>
    <w:rsid w:val="0071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0A7B"/>
  </w:style>
  <w:style w:type="character" w:customStyle="1" w:styleId="NoSpacingChar">
    <w:name w:val="No Spacing Char"/>
    <w:basedOn w:val="DefaultParagraphFont"/>
    <w:link w:val="NoSpacing"/>
    <w:uiPriority w:val="1"/>
    <w:rsid w:val="000F6F6F"/>
    <w:rPr>
      <w:rFonts w:ascii="Calibri" w:eastAsia="Calibri" w:hAnsi="Calibri" w:cs="Times New Roman"/>
    </w:rPr>
  </w:style>
  <w:style w:type="character" w:customStyle="1" w:styleId="Heading2Char">
    <w:name w:val="Heading 2 Char"/>
    <w:basedOn w:val="DefaultParagraphFont"/>
    <w:link w:val="Heading2"/>
    <w:uiPriority w:val="9"/>
    <w:rsid w:val="004F0C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0C6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857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57C9"/>
    <w:pPr>
      <w:spacing w:line="259" w:lineRule="auto"/>
      <w:outlineLvl w:val="9"/>
    </w:pPr>
    <w:rPr>
      <w:lang w:val="en-US"/>
    </w:rPr>
  </w:style>
  <w:style w:type="paragraph" w:styleId="TOC1">
    <w:name w:val="toc 1"/>
    <w:basedOn w:val="Normal"/>
    <w:next w:val="Normal"/>
    <w:autoRedefine/>
    <w:uiPriority w:val="39"/>
    <w:unhideWhenUsed/>
    <w:rsid w:val="000857C9"/>
    <w:pPr>
      <w:spacing w:after="100"/>
    </w:pPr>
  </w:style>
  <w:style w:type="paragraph" w:styleId="TOC2">
    <w:name w:val="toc 2"/>
    <w:basedOn w:val="Normal"/>
    <w:next w:val="Normal"/>
    <w:autoRedefine/>
    <w:uiPriority w:val="39"/>
    <w:unhideWhenUsed/>
    <w:rsid w:val="000857C9"/>
    <w:pPr>
      <w:spacing w:after="100"/>
      <w:ind w:left="200"/>
    </w:pPr>
  </w:style>
  <w:style w:type="paragraph" w:styleId="TOC3">
    <w:name w:val="toc 3"/>
    <w:basedOn w:val="Normal"/>
    <w:next w:val="Normal"/>
    <w:autoRedefine/>
    <w:uiPriority w:val="39"/>
    <w:unhideWhenUsed/>
    <w:rsid w:val="000857C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85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0C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0C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3633"/>
    <w:pPr>
      <w:spacing w:after="0" w:line="240" w:lineRule="auto"/>
    </w:pPr>
    <w:rPr>
      <w:rFonts w:ascii="Calibri" w:eastAsia="Calibri" w:hAnsi="Calibri" w:cs="Times New Roman"/>
    </w:rPr>
  </w:style>
  <w:style w:type="paragraph" w:styleId="ListParagraph">
    <w:name w:val="List Paragraph"/>
    <w:basedOn w:val="Normal"/>
    <w:uiPriority w:val="34"/>
    <w:qFormat/>
    <w:rsid w:val="0095363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53633"/>
    <w:pPr>
      <w:spacing w:before="100" w:beforeAutospacing="1" w:after="100" w:afterAutospacing="1"/>
    </w:pPr>
    <w:rPr>
      <w:rFonts w:ascii="Times" w:eastAsia="MS Mincho" w:hAnsi="Times"/>
    </w:rPr>
  </w:style>
  <w:style w:type="paragraph" w:styleId="BalloonText">
    <w:name w:val="Balloon Text"/>
    <w:basedOn w:val="Normal"/>
    <w:link w:val="BalloonTextChar"/>
    <w:uiPriority w:val="99"/>
    <w:semiHidden/>
    <w:unhideWhenUsed/>
    <w:rsid w:val="0095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33"/>
    <w:rPr>
      <w:rFonts w:ascii="Segoe UI" w:eastAsia="Times New Roman" w:hAnsi="Segoe UI" w:cs="Segoe UI"/>
      <w:sz w:val="18"/>
      <w:szCs w:val="18"/>
    </w:rPr>
  </w:style>
  <w:style w:type="paragraph" w:styleId="Header">
    <w:name w:val="header"/>
    <w:basedOn w:val="Normal"/>
    <w:link w:val="HeaderChar"/>
    <w:uiPriority w:val="99"/>
    <w:unhideWhenUsed/>
    <w:rsid w:val="00366770"/>
    <w:pPr>
      <w:tabs>
        <w:tab w:val="center" w:pos="4513"/>
        <w:tab w:val="right" w:pos="9026"/>
      </w:tabs>
    </w:pPr>
  </w:style>
  <w:style w:type="character" w:customStyle="1" w:styleId="HeaderChar">
    <w:name w:val="Header Char"/>
    <w:basedOn w:val="DefaultParagraphFont"/>
    <w:link w:val="Header"/>
    <w:uiPriority w:val="99"/>
    <w:rsid w:val="003667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6770"/>
    <w:pPr>
      <w:tabs>
        <w:tab w:val="center" w:pos="4513"/>
        <w:tab w:val="right" w:pos="9026"/>
      </w:tabs>
    </w:pPr>
  </w:style>
  <w:style w:type="character" w:customStyle="1" w:styleId="FooterChar">
    <w:name w:val="Footer Char"/>
    <w:basedOn w:val="DefaultParagraphFont"/>
    <w:link w:val="Footer"/>
    <w:uiPriority w:val="99"/>
    <w:rsid w:val="00366770"/>
    <w:rPr>
      <w:rFonts w:ascii="Times New Roman" w:eastAsia="Times New Roman" w:hAnsi="Times New Roman" w:cs="Times New Roman"/>
      <w:sz w:val="20"/>
      <w:szCs w:val="20"/>
    </w:rPr>
  </w:style>
  <w:style w:type="character" w:styleId="Hyperlink">
    <w:name w:val="Hyperlink"/>
    <w:uiPriority w:val="99"/>
    <w:rsid w:val="00710A7B"/>
    <w:rPr>
      <w:rFonts w:ascii="Arial" w:hAnsi="Arial" w:cs="Arial"/>
      <w:color w:val="0000FF"/>
      <w:sz w:val="20"/>
      <w:u w:val="single"/>
    </w:rPr>
  </w:style>
  <w:style w:type="table" w:styleId="TableGrid">
    <w:name w:val="Table Grid"/>
    <w:basedOn w:val="TableNormal"/>
    <w:uiPriority w:val="39"/>
    <w:rsid w:val="0071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0A7B"/>
  </w:style>
  <w:style w:type="character" w:customStyle="1" w:styleId="NoSpacingChar">
    <w:name w:val="No Spacing Char"/>
    <w:basedOn w:val="DefaultParagraphFont"/>
    <w:link w:val="NoSpacing"/>
    <w:uiPriority w:val="1"/>
    <w:rsid w:val="000F6F6F"/>
    <w:rPr>
      <w:rFonts w:ascii="Calibri" w:eastAsia="Calibri" w:hAnsi="Calibri" w:cs="Times New Roman"/>
    </w:rPr>
  </w:style>
  <w:style w:type="character" w:customStyle="1" w:styleId="Heading2Char">
    <w:name w:val="Heading 2 Char"/>
    <w:basedOn w:val="DefaultParagraphFont"/>
    <w:link w:val="Heading2"/>
    <w:uiPriority w:val="9"/>
    <w:rsid w:val="004F0C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0C6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857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57C9"/>
    <w:pPr>
      <w:spacing w:line="259" w:lineRule="auto"/>
      <w:outlineLvl w:val="9"/>
    </w:pPr>
    <w:rPr>
      <w:lang w:val="en-US"/>
    </w:rPr>
  </w:style>
  <w:style w:type="paragraph" w:styleId="TOC1">
    <w:name w:val="toc 1"/>
    <w:basedOn w:val="Normal"/>
    <w:next w:val="Normal"/>
    <w:autoRedefine/>
    <w:uiPriority w:val="39"/>
    <w:unhideWhenUsed/>
    <w:rsid w:val="000857C9"/>
    <w:pPr>
      <w:spacing w:after="100"/>
    </w:pPr>
  </w:style>
  <w:style w:type="paragraph" w:styleId="TOC2">
    <w:name w:val="toc 2"/>
    <w:basedOn w:val="Normal"/>
    <w:next w:val="Normal"/>
    <w:autoRedefine/>
    <w:uiPriority w:val="39"/>
    <w:unhideWhenUsed/>
    <w:rsid w:val="000857C9"/>
    <w:pPr>
      <w:spacing w:after="100"/>
      <w:ind w:left="200"/>
    </w:pPr>
  </w:style>
  <w:style w:type="paragraph" w:styleId="TOC3">
    <w:name w:val="toc 3"/>
    <w:basedOn w:val="Normal"/>
    <w:next w:val="Normal"/>
    <w:autoRedefine/>
    <w:uiPriority w:val="39"/>
    <w:unhideWhenUsed/>
    <w:rsid w:val="000857C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newburypark.redbridge.sch.uk/langofmont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❝If you talk to a man in a language he understands, that goes to his head. If you talk to him in his own language, that goes to his heart.❞‒Nelson Mandela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BD745-9015-4FF4-95EF-F0C27730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EAL Policy</vt:lpstr>
    </vt:vector>
  </TitlesOfParts>
  <Company>Stockton Borough COuncil</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Policy</dc:title>
  <dc:subject>Lynnfield Primary School</dc:subject>
  <dc:creator>Drou Easton</dc:creator>
  <cp:lastModifiedBy>deaston</cp:lastModifiedBy>
  <cp:revision>2</cp:revision>
  <cp:lastPrinted>2017-12-27T14:27:00Z</cp:lastPrinted>
  <dcterms:created xsi:type="dcterms:W3CDTF">2018-04-25T06:57:00Z</dcterms:created>
  <dcterms:modified xsi:type="dcterms:W3CDTF">2018-04-25T06:57:00Z</dcterms:modified>
</cp:coreProperties>
</file>