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CCA75" w14:textId="39124558" w:rsidR="00CA45DA" w:rsidRDefault="00CA45DA" w:rsidP="007051E3">
      <w:pPr>
        <w:tabs>
          <w:tab w:val="left" w:pos="3090"/>
        </w:tabs>
        <w:rPr>
          <w:rFonts w:ascii="Twinkl" w:hAnsi="Twinkl"/>
          <w:b/>
          <w:bCs/>
          <w:sz w:val="32"/>
          <w:szCs w:val="28"/>
          <w:u w:val="single"/>
        </w:rPr>
      </w:pPr>
      <w:r w:rsidRPr="00CA45DA">
        <w:rPr>
          <w:rFonts w:ascii="Twinkl" w:hAnsi="Twinkl"/>
          <w:b/>
          <w:bCs/>
          <w:noProof/>
          <w:sz w:val="32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41792927" wp14:editId="621A75B7">
            <wp:simplePos x="0" y="0"/>
            <wp:positionH relativeFrom="margin">
              <wp:posOffset>5375275</wp:posOffset>
            </wp:positionH>
            <wp:positionV relativeFrom="paragraph">
              <wp:posOffset>25400</wp:posOffset>
            </wp:positionV>
            <wp:extent cx="1163105" cy="1067968"/>
            <wp:effectExtent l="0" t="0" r="0" b="0"/>
            <wp:wrapNone/>
            <wp:docPr id="33" name="Picture 33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nail_image0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05" cy="106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91700" w14:textId="300E8BB4" w:rsidR="00B35855" w:rsidRPr="00CA45DA" w:rsidRDefault="00B35855" w:rsidP="007051E3">
      <w:pPr>
        <w:tabs>
          <w:tab w:val="left" w:pos="3090"/>
        </w:tabs>
        <w:rPr>
          <w:rFonts w:ascii="Twinkl" w:hAnsi="Twinkl"/>
          <w:b/>
          <w:bCs/>
          <w:sz w:val="32"/>
          <w:szCs w:val="28"/>
          <w:u w:val="single"/>
        </w:rPr>
      </w:pPr>
      <w:r w:rsidRPr="00CA45DA">
        <w:rPr>
          <w:rFonts w:ascii="Twinkl" w:hAnsi="Twinkl"/>
          <w:b/>
          <w:bCs/>
          <w:sz w:val="32"/>
          <w:szCs w:val="28"/>
          <w:u w:val="single"/>
        </w:rPr>
        <w:t xml:space="preserve">Year </w:t>
      </w:r>
      <w:r w:rsidR="00C07D57" w:rsidRPr="00CA45DA">
        <w:rPr>
          <w:rFonts w:ascii="Twinkl" w:hAnsi="Twinkl"/>
          <w:b/>
          <w:bCs/>
          <w:sz w:val="32"/>
          <w:szCs w:val="28"/>
          <w:u w:val="single"/>
        </w:rPr>
        <w:t>4</w:t>
      </w:r>
      <w:r w:rsidRPr="00CA45DA">
        <w:rPr>
          <w:rFonts w:ascii="Twinkl" w:hAnsi="Twinkl"/>
          <w:b/>
          <w:bCs/>
          <w:sz w:val="32"/>
          <w:szCs w:val="28"/>
          <w:u w:val="single"/>
        </w:rPr>
        <w:t xml:space="preserve"> </w:t>
      </w:r>
      <w:r w:rsidR="00CA45DA">
        <w:rPr>
          <w:rFonts w:ascii="Twinkl" w:hAnsi="Twinkl"/>
          <w:b/>
          <w:bCs/>
          <w:sz w:val="32"/>
          <w:szCs w:val="28"/>
          <w:u w:val="single"/>
        </w:rPr>
        <w:t>– Home Learning C</w:t>
      </w:r>
      <w:r w:rsidR="007C7A82" w:rsidRPr="00CA45DA">
        <w:rPr>
          <w:rFonts w:ascii="Twinkl" w:hAnsi="Twinkl"/>
          <w:b/>
          <w:bCs/>
          <w:sz w:val="32"/>
          <w:szCs w:val="28"/>
          <w:u w:val="single"/>
        </w:rPr>
        <w:t>hallenge</w:t>
      </w:r>
      <w:r w:rsidR="00CA45DA">
        <w:rPr>
          <w:rFonts w:ascii="Twinkl" w:hAnsi="Twinkl"/>
          <w:b/>
          <w:bCs/>
          <w:sz w:val="32"/>
          <w:szCs w:val="28"/>
          <w:u w:val="single"/>
        </w:rPr>
        <w:t xml:space="preserve"> -</w:t>
      </w:r>
      <w:r w:rsidR="007C7A82" w:rsidRPr="00CA45DA">
        <w:rPr>
          <w:rFonts w:ascii="Twinkl" w:hAnsi="Twinkl"/>
          <w:b/>
          <w:bCs/>
          <w:sz w:val="32"/>
          <w:szCs w:val="28"/>
          <w:u w:val="single"/>
        </w:rPr>
        <w:t xml:space="preserve"> </w:t>
      </w:r>
      <w:r w:rsidR="002059DC" w:rsidRPr="00CA45DA">
        <w:rPr>
          <w:rFonts w:ascii="Twinkl" w:hAnsi="Twinkl"/>
          <w:b/>
          <w:bCs/>
          <w:sz w:val="32"/>
          <w:szCs w:val="28"/>
          <w:u w:val="single"/>
        </w:rPr>
        <w:t xml:space="preserve">Easter Week </w:t>
      </w:r>
      <w:r w:rsidR="00BB64E5" w:rsidRPr="00CA45DA">
        <w:rPr>
          <w:rFonts w:ascii="Twinkl" w:hAnsi="Twinkl"/>
          <w:b/>
          <w:bCs/>
          <w:sz w:val="32"/>
          <w:szCs w:val="28"/>
          <w:u w:val="single"/>
        </w:rPr>
        <w:t>2</w:t>
      </w:r>
    </w:p>
    <w:p w14:paraId="399F2FD6" w14:textId="77777777" w:rsidR="00CA45DA" w:rsidRDefault="00CA45DA" w:rsidP="00B35855">
      <w:pPr>
        <w:tabs>
          <w:tab w:val="left" w:pos="3090"/>
        </w:tabs>
        <w:rPr>
          <w:rFonts w:ascii="Twinkl" w:hAnsi="Twinkl"/>
          <w:b/>
          <w:bCs/>
          <w:sz w:val="24"/>
          <w:szCs w:val="24"/>
          <w:u w:val="single"/>
        </w:rPr>
      </w:pPr>
    </w:p>
    <w:p w14:paraId="2AFAF72A" w14:textId="77777777" w:rsidR="00CA45DA" w:rsidRDefault="00CA45DA" w:rsidP="00B35855">
      <w:pPr>
        <w:tabs>
          <w:tab w:val="left" w:pos="3090"/>
        </w:tabs>
        <w:rPr>
          <w:rFonts w:ascii="Twinkl" w:hAnsi="Twinkl"/>
          <w:b/>
          <w:bCs/>
          <w:sz w:val="24"/>
          <w:szCs w:val="24"/>
          <w:u w:val="single"/>
        </w:rPr>
      </w:pPr>
    </w:p>
    <w:p w14:paraId="62E414EB" w14:textId="77777777" w:rsidR="00B35855" w:rsidRPr="00CA45DA" w:rsidRDefault="007051E3" w:rsidP="00B35855">
      <w:pPr>
        <w:tabs>
          <w:tab w:val="left" w:pos="3090"/>
        </w:tabs>
        <w:rPr>
          <w:rFonts w:ascii="Twinkl" w:hAnsi="Twinkl"/>
          <w:b/>
          <w:bCs/>
          <w:sz w:val="24"/>
          <w:szCs w:val="24"/>
          <w:u w:val="single"/>
        </w:rPr>
      </w:pPr>
      <w:r w:rsidRPr="00CA45DA">
        <w:rPr>
          <w:rFonts w:ascii="Twinkl" w:hAnsi="Twink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9455DED" wp14:editId="65311D45">
            <wp:simplePos x="0" y="0"/>
            <wp:positionH relativeFrom="column">
              <wp:posOffset>-225067</wp:posOffset>
            </wp:positionH>
            <wp:positionV relativeFrom="paragraph">
              <wp:posOffset>387350</wp:posOffset>
            </wp:positionV>
            <wp:extent cx="440136" cy="4007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6" cy="40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855" w:rsidRPr="00CA45DA">
        <w:rPr>
          <w:rFonts w:ascii="Twinkl" w:hAnsi="Twinkl"/>
          <w:b/>
          <w:bCs/>
          <w:sz w:val="24"/>
          <w:szCs w:val="24"/>
          <w:u w:val="single"/>
        </w:rPr>
        <w:t>Daily activities</w:t>
      </w:r>
    </w:p>
    <w:p w14:paraId="3221C56C" w14:textId="4BAD90D7" w:rsidR="00B35855" w:rsidRPr="00CA45DA" w:rsidRDefault="00B35855" w:rsidP="002059DC">
      <w:pPr>
        <w:pStyle w:val="ListParagraph"/>
        <w:numPr>
          <w:ilvl w:val="0"/>
          <w:numId w:val="2"/>
        </w:numPr>
        <w:tabs>
          <w:tab w:val="left" w:pos="3090"/>
        </w:tabs>
        <w:rPr>
          <w:rFonts w:ascii="Twinkl" w:hAnsi="Twinkl"/>
          <w:sz w:val="24"/>
          <w:szCs w:val="24"/>
        </w:rPr>
      </w:pPr>
      <w:r w:rsidRPr="00CA45DA">
        <w:rPr>
          <w:rFonts w:ascii="Twinkl" w:hAnsi="Twinkl"/>
          <w:b/>
          <w:bCs/>
          <w:color w:val="0070C0"/>
          <w:sz w:val="24"/>
          <w:szCs w:val="24"/>
        </w:rPr>
        <w:t>Reading</w:t>
      </w:r>
      <w:r w:rsidRPr="00CA45DA">
        <w:rPr>
          <w:rFonts w:ascii="Twinkl" w:hAnsi="Twinkl"/>
          <w:sz w:val="24"/>
          <w:szCs w:val="24"/>
        </w:rPr>
        <w:t xml:space="preserve"> </w:t>
      </w:r>
      <w:r w:rsidR="00BB64E5" w:rsidRPr="00CA45DA">
        <w:rPr>
          <w:rFonts w:ascii="Twinkl" w:hAnsi="Twinkl"/>
          <w:sz w:val="24"/>
          <w:szCs w:val="24"/>
        </w:rPr>
        <w:t>–</w:t>
      </w:r>
      <w:r w:rsidR="00C07D57" w:rsidRPr="00CA45DA">
        <w:rPr>
          <w:rFonts w:ascii="Twinkl" w:hAnsi="Twinkl"/>
          <w:sz w:val="24"/>
          <w:szCs w:val="24"/>
        </w:rPr>
        <w:t xml:space="preserve"> </w:t>
      </w:r>
      <w:r w:rsidR="00BB64E5" w:rsidRPr="00CA45DA">
        <w:rPr>
          <w:rFonts w:ascii="Twinkl" w:hAnsi="Twinkl"/>
          <w:sz w:val="24"/>
          <w:szCs w:val="24"/>
        </w:rPr>
        <w:t xml:space="preserve">Continue reading lots of books! You might also like to listen to the rest of The Iron Man by Ted Hughes on </w:t>
      </w:r>
      <w:proofErr w:type="spellStart"/>
      <w:r w:rsidR="00BB64E5" w:rsidRPr="00CA45DA">
        <w:rPr>
          <w:rFonts w:ascii="Twinkl" w:hAnsi="Twinkl"/>
          <w:sz w:val="24"/>
          <w:szCs w:val="24"/>
        </w:rPr>
        <w:t>Youtube</w:t>
      </w:r>
      <w:proofErr w:type="spellEnd"/>
      <w:r w:rsidR="00BB64E5" w:rsidRPr="00CA45DA">
        <w:rPr>
          <w:rFonts w:ascii="Twinkl" w:hAnsi="Twinkl"/>
          <w:sz w:val="24"/>
          <w:szCs w:val="24"/>
        </w:rPr>
        <w:t xml:space="preserve">. Also check out </w:t>
      </w:r>
      <w:hyperlink r:id="rId9" w:history="1">
        <w:r w:rsidR="00BB64E5" w:rsidRPr="00CA45DA">
          <w:rPr>
            <w:rStyle w:val="Hyperlink"/>
            <w:rFonts w:ascii="Twinkl" w:hAnsi="Twinkl"/>
            <w:sz w:val="24"/>
            <w:szCs w:val="24"/>
          </w:rPr>
          <w:t>https://literacytrust.org.uk/resources/reading-miles-global-challenge/</w:t>
        </w:r>
      </w:hyperlink>
      <w:r w:rsidR="00BB64E5" w:rsidRPr="00CA45DA">
        <w:rPr>
          <w:rFonts w:ascii="Twinkl" w:hAnsi="Twinkl"/>
          <w:sz w:val="24"/>
          <w:szCs w:val="24"/>
        </w:rPr>
        <w:t xml:space="preserve"> you can read your way around the world earning reading miles for every 10 minutes you spend reading. </w:t>
      </w:r>
    </w:p>
    <w:p w14:paraId="2D26AE06" w14:textId="61FAF949" w:rsidR="00E26598" w:rsidRPr="00CA45DA" w:rsidRDefault="002059DC" w:rsidP="00BB64E5">
      <w:pPr>
        <w:pStyle w:val="ListParagraph"/>
        <w:numPr>
          <w:ilvl w:val="0"/>
          <w:numId w:val="2"/>
        </w:numPr>
        <w:tabs>
          <w:tab w:val="left" w:pos="3090"/>
        </w:tabs>
        <w:rPr>
          <w:rFonts w:ascii="Twinkl" w:hAnsi="Twinkl"/>
          <w:color w:val="70AD47" w:themeColor="accent6"/>
          <w:sz w:val="24"/>
          <w:szCs w:val="24"/>
        </w:rPr>
      </w:pPr>
      <w:r w:rsidRPr="00CA45DA">
        <w:rPr>
          <w:rFonts w:ascii="Twinkl" w:hAnsi="Twinkl"/>
          <w:b/>
          <w:bCs/>
          <w:color w:val="70AD47" w:themeColor="accent6"/>
          <w:sz w:val="24"/>
          <w:szCs w:val="24"/>
        </w:rPr>
        <w:t xml:space="preserve">Maths= </w:t>
      </w:r>
      <w:r w:rsidRPr="00CA45DA">
        <w:rPr>
          <w:rFonts w:ascii="Twinkl" w:hAnsi="Twinkl"/>
          <w:sz w:val="24"/>
          <w:szCs w:val="24"/>
        </w:rPr>
        <w:t xml:space="preserve">Play times table shoot out. </w:t>
      </w:r>
      <w:r w:rsidR="00E26598" w:rsidRPr="00CA45DA">
        <w:rPr>
          <w:rFonts w:ascii="Twinkl" w:hAnsi="Twinkl"/>
          <w:sz w:val="24"/>
          <w:szCs w:val="24"/>
        </w:rPr>
        <w:t>Write</w:t>
      </w:r>
      <w:r w:rsidRPr="00CA45DA">
        <w:rPr>
          <w:rFonts w:ascii="Twinkl" w:hAnsi="Twinkl"/>
          <w:sz w:val="24"/>
          <w:szCs w:val="24"/>
        </w:rPr>
        <w:t xml:space="preserve"> a variety of times table questions </w:t>
      </w:r>
      <w:r w:rsidR="00BB64E5" w:rsidRPr="00CA45DA">
        <w:rPr>
          <w:rFonts w:ascii="Twinkl" w:hAnsi="Twinkl"/>
          <w:sz w:val="24"/>
          <w:szCs w:val="24"/>
        </w:rPr>
        <w:t xml:space="preserve">and put the answers </w:t>
      </w:r>
      <w:r w:rsidRPr="00CA45DA">
        <w:rPr>
          <w:rFonts w:ascii="Twinkl" w:hAnsi="Twinkl"/>
          <w:sz w:val="24"/>
          <w:szCs w:val="24"/>
        </w:rPr>
        <w:t xml:space="preserve">on paper </w:t>
      </w:r>
      <w:r w:rsidR="00BB64E5" w:rsidRPr="00CA45DA">
        <w:rPr>
          <w:rFonts w:ascii="Twinkl" w:hAnsi="Twinkl"/>
          <w:sz w:val="24"/>
          <w:szCs w:val="24"/>
        </w:rPr>
        <w:t>to</w:t>
      </w:r>
      <w:r w:rsidRPr="00CA45DA">
        <w:rPr>
          <w:rFonts w:ascii="Twinkl" w:hAnsi="Twinkl"/>
          <w:sz w:val="24"/>
          <w:szCs w:val="24"/>
        </w:rPr>
        <w:t xml:space="preserve"> stick to the wall (this could be done on a wall outside). If you have a nerf gun you can shoot the correct answer, if not you could do this by throwing a ball at the correct one or you could jump and hit the correct answer, seeing how</w:t>
      </w:r>
      <w:r w:rsidR="00BB64E5" w:rsidRPr="00CA45DA">
        <w:rPr>
          <w:rFonts w:ascii="Twinkl" w:hAnsi="Twinkl"/>
          <w:sz w:val="24"/>
          <w:szCs w:val="24"/>
        </w:rPr>
        <w:t xml:space="preserve"> quick you are</w:t>
      </w:r>
      <w:r w:rsidRPr="00CA45DA">
        <w:rPr>
          <w:rFonts w:ascii="Twinkl" w:hAnsi="Twinkl"/>
          <w:sz w:val="24"/>
          <w:szCs w:val="24"/>
        </w:rPr>
        <w:t xml:space="preserve">. Make this into a speed </w:t>
      </w:r>
      <w:r w:rsidR="00E26598" w:rsidRPr="00CA45DA">
        <w:rPr>
          <w:rFonts w:ascii="Twinkl" w:hAnsi="Twinkl"/>
          <w:sz w:val="24"/>
          <w:szCs w:val="24"/>
        </w:rPr>
        <w:t>game with</w:t>
      </w:r>
      <w:r w:rsidRPr="00CA45DA">
        <w:rPr>
          <w:rFonts w:ascii="Twinkl" w:hAnsi="Twinkl"/>
          <w:sz w:val="24"/>
          <w:szCs w:val="24"/>
        </w:rPr>
        <w:t xml:space="preserve"> others in your household!</w:t>
      </w:r>
      <w:r w:rsidRPr="00CA45DA">
        <w:rPr>
          <w:rFonts w:ascii="Twinkl" w:hAnsi="Twinkl"/>
          <w:b/>
          <w:bCs/>
          <w:sz w:val="24"/>
          <w:szCs w:val="24"/>
        </w:rPr>
        <w:t xml:space="preserve"> </w:t>
      </w:r>
    </w:p>
    <w:p w14:paraId="743A4A85" w14:textId="77777777" w:rsidR="00BB64E5" w:rsidRDefault="00BB64E5" w:rsidP="00BB64E5">
      <w:pPr>
        <w:pStyle w:val="ListParagraph"/>
        <w:tabs>
          <w:tab w:val="left" w:pos="3090"/>
        </w:tabs>
        <w:rPr>
          <w:rFonts w:ascii="Twinkl" w:hAnsi="Twinkl"/>
          <w:color w:val="70AD47" w:themeColor="accent6"/>
          <w:sz w:val="24"/>
          <w:szCs w:val="24"/>
        </w:rPr>
      </w:pPr>
    </w:p>
    <w:p w14:paraId="78E8D89A" w14:textId="77777777" w:rsidR="00CA45DA" w:rsidRDefault="00CA45DA" w:rsidP="00BB64E5">
      <w:pPr>
        <w:pStyle w:val="ListParagraph"/>
        <w:tabs>
          <w:tab w:val="left" w:pos="3090"/>
        </w:tabs>
        <w:rPr>
          <w:rFonts w:ascii="Twinkl" w:hAnsi="Twinkl"/>
          <w:color w:val="70AD47" w:themeColor="accent6"/>
          <w:sz w:val="24"/>
          <w:szCs w:val="24"/>
        </w:rPr>
      </w:pPr>
    </w:p>
    <w:p w14:paraId="17CA7DB0" w14:textId="77777777" w:rsidR="00CA45DA" w:rsidRPr="00CA45DA" w:rsidRDefault="00CA45DA" w:rsidP="00BB64E5">
      <w:pPr>
        <w:pStyle w:val="ListParagraph"/>
        <w:tabs>
          <w:tab w:val="left" w:pos="3090"/>
        </w:tabs>
        <w:rPr>
          <w:rFonts w:ascii="Twinkl" w:hAnsi="Twinkl"/>
          <w:color w:val="70AD47" w:themeColor="accent6"/>
          <w:sz w:val="24"/>
          <w:szCs w:val="24"/>
        </w:rPr>
      </w:pPr>
    </w:p>
    <w:p w14:paraId="77BD32EB" w14:textId="5BBAB0E1" w:rsidR="00BB64E5" w:rsidRPr="00CA45DA" w:rsidRDefault="00BB64E5" w:rsidP="002059DC">
      <w:pPr>
        <w:tabs>
          <w:tab w:val="left" w:pos="1890"/>
          <w:tab w:val="left" w:pos="3090"/>
        </w:tabs>
        <w:rPr>
          <w:rFonts w:ascii="Twinkl" w:hAnsi="Twinkl"/>
          <w:sz w:val="24"/>
          <w:szCs w:val="24"/>
        </w:rPr>
      </w:pPr>
      <w:r w:rsidRPr="00CA45DA">
        <w:rPr>
          <w:rFonts w:ascii="Twinkl" w:hAnsi="Twinkl"/>
          <w:sz w:val="24"/>
          <w:szCs w:val="24"/>
        </w:rPr>
        <w:t xml:space="preserve">Make your own water cycle in a bag: </w:t>
      </w:r>
    </w:p>
    <w:p w14:paraId="24207FB5" w14:textId="00182ED2" w:rsidR="00BB64E5" w:rsidRPr="00CA45DA" w:rsidRDefault="00090ED6" w:rsidP="002059DC">
      <w:pPr>
        <w:tabs>
          <w:tab w:val="left" w:pos="1890"/>
          <w:tab w:val="left" w:pos="3090"/>
        </w:tabs>
        <w:rPr>
          <w:rFonts w:ascii="Twinkl" w:hAnsi="Twinkl"/>
          <w:sz w:val="24"/>
          <w:szCs w:val="24"/>
        </w:rPr>
      </w:pPr>
      <w:hyperlink r:id="rId10" w:history="1">
        <w:r w:rsidR="00BB64E5" w:rsidRPr="00CA45DA">
          <w:rPr>
            <w:rStyle w:val="Hyperlink"/>
            <w:rFonts w:ascii="Twinkl" w:hAnsi="Twinkl"/>
            <w:sz w:val="24"/>
            <w:szCs w:val="24"/>
          </w:rPr>
          <w:t>https://www.bbc.co.uk/bitesize/topics/zkgg87h/articles/z3wpp39</w:t>
        </w:r>
      </w:hyperlink>
      <w:r w:rsidR="00BB64E5" w:rsidRPr="00CA45DA">
        <w:rPr>
          <w:rFonts w:ascii="Twinkl" w:hAnsi="Twinkl"/>
          <w:sz w:val="24"/>
          <w:szCs w:val="24"/>
        </w:rPr>
        <w:t xml:space="preserve"> This video will explain the water cycle. </w:t>
      </w:r>
    </w:p>
    <w:p w14:paraId="1521D954" w14:textId="133DA6A7" w:rsidR="00BB64E5" w:rsidRPr="00CA45DA" w:rsidRDefault="00090ED6" w:rsidP="002059DC">
      <w:pPr>
        <w:tabs>
          <w:tab w:val="left" w:pos="1890"/>
          <w:tab w:val="left" w:pos="3090"/>
        </w:tabs>
        <w:rPr>
          <w:rFonts w:ascii="Twinkl" w:hAnsi="Twinkl"/>
          <w:sz w:val="24"/>
          <w:szCs w:val="24"/>
        </w:rPr>
      </w:pPr>
      <w:hyperlink r:id="rId11" w:history="1">
        <w:r w:rsidR="00BB64E5" w:rsidRPr="00CA45DA">
          <w:rPr>
            <w:rStyle w:val="Hyperlink"/>
            <w:rFonts w:ascii="Twinkl" w:hAnsi="Twinkl"/>
            <w:sz w:val="24"/>
            <w:szCs w:val="24"/>
          </w:rPr>
          <w:t>https://www.youtube.com/watch?v=4WQBtAJxMbY</w:t>
        </w:r>
      </w:hyperlink>
      <w:r w:rsidR="00BB64E5" w:rsidRPr="00CA45DA">
        <w:rPr>
          <w:rFonts w:ascii="Twinkl" w:hAnsi="Twinkl"/>
          <w:sz w:val="24"/>
          <w:szCs w:val="24"/>
        </w:rPr>
        <w:t xml:space="preserve"> This video explains the instructions to make your very own water cycle using only a zip lock bag and water! Leave your bag hanging up for the week and observe what happens! Send your photos to the Facebook page! </w:t>
      </w:r>
    </w:p>
    <w:p w14:paraId="158F9CA5" w14:textId="3F2F0213" w:rsidR="004C562E" w:rsidRPr="00CA45DA" w:rsidRDefault="00BB64E5" w:rsidP="00BB64E5">
      <w:pPr>
        <w:tabs>
          <w:tab w:val="left" w:pos="1890"/>
          <w:tab w:val="left" w:pos="3090"/>
        </w:tabs>
        <w:rPr>
          <w:rFonts w:ascii="Twinkl" w:hAnsi="Twinkl"/>
          <w:sz w:val="28"/>
          <w:szCs w:val="28"/>
        </w:rPr>
      </w:pPr>
      <w:r w:rsidRPr="00CA45DA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C1E1404" wp14:editId="6870D722">
            <wp:simplePos x="0" y="0"/>
            <wp:positionH relativeFrom="column">
              <wp:posOffset>824230</wp:posOffset>
            </wp:positionH>
            <wp:positionV relativeFrom="paragraph">
              <wp:posOffset>314325</wp:posOffset>
            </wp:positionV>
            <wp:extent cx="4710223" cy="3303270"/>
            <wp:effectExtent l="0" t="0" r="0" b="0"/>
            <wp:wrapTight wrapText="bothSides">
              <wp:wrapPolygon edited="0">
                <wp:start x="0" y="0"/>
                <wp:lineTo x="0" y="21426"/>
                <wp:lineTo x="21492" y="21426"/>
                <wp:lineTo x="2149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23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9DC" w:rsidRPr="00CA45DA">
        <w:rPr>
          <w:rFonts w:ascii="Twinkl" w:hAnsi="Twinkl"/>
          <w:sz w:val="28"/>
          <w:szCs w:val="28"/>
        </w:rPr>
        <w:br w:type="textWrapping" w:clear="all"/>
      </w:r>
      <w:bookmarkStart w:id="0" w:name="_GoBack"/>
      <w:bookmarkEnd w:id="0"/>
    </w:p>
    <w:sectPr w:rsidR="004C562E" w:rsidRPr="00CA45DA" w:rsidSect="00B35855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82007" w14:textId="77777777" w:rsidR="00090ED6" w:rsidRDefault="00090ED6">
      <w:pPr>
        <w:spacing w:after="0" w:line="240" w:lineRule="auto"/>
      </w:pPr>
      <w:r>
        <w:separator/>
      </w:r>
    </w:p>
  </w:endnote>
  <w:endnote w:type="continuationSeparator" w:id="0">
    <w:p w14:paraId="7593E7C5" w14:textId="77777777" w:rsidR="00090ED6" w:rsidRDefault="0009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69D30" w14:textId="77777777" w:rsidR="00090ED6" w:rsidRDefault="00090ED6">
      <w:pPr>
        <w:spacing w:after="0" w:line="240" w:lineRule="auto"/>
      </w:pPr>
      <w:r>
        <w:separator/>
      </w:r>
    </w:p>
  </w:footnote>
  <w:footnote w:type="continuationSeparator" w:id="0">
    <w:p w14:paraId="297334D0" w14:textId="77777777" w:rsidR="00090ED6" w:rsidRDefault="00090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E79D6" w14:textId="2FAA8E2B" w:rsidR="007C7A82" w:rsidRDefault="007C7A82">
    <w:pPr>
      <w:pStyle w:val="Header"/>
    </w:pPr>
    <w:r>
      <w:t xml:space="preserve">Home learning challenge – </w:t>
    </w:r>
    <w:proofErr w:type="spellStart"/>
    <w:r>
      <w:t>wb</w:t>
    </w:r>
    <w:proofErr w:type="spellEnd"/>
    <w:r>
      <w:t xml:space="preserve"> </w:t>
    </w:r>
    <w:r w:rsidR="00CA45DA">
      <w:t>13.04.20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0B57ED"/>
    <w:multiLevelType w:val="hybridMultilevel"/>
    <w:tmpl w:val="ED8A7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40CE"/>
    <w:multiLevelType w:val="hybridMultilevel"/>
    <w:tmpl w:val="1340F5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82B48"/>
    <w:multiLevelType w:val="hybridMultilevel"/>
    <w:tmpl w:val="625A75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D516D"/>
    <w:multiLevelType w:val="hybridMultilevel"/>
    <w:tmpl w:val="EEE8D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570C7"/>
    <w:multiLevelType w:val="hybridMultilevel"/>
    <w:tmpl w:val="B6AA3D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855"/>
    <w:rsid w:val="00090ED6"/>
    <w:rsid w:val="00193ABC"/>
    <w:rsid w:val="002059DC"/>
    <w:rsid w:val="00464877"/>
    <w:rsid w:val="004C562E"/>
    <w:rsid w:val="00641686"/>
    <w:rsid w:val="006B2234"/>
    <w:rsid w:val="006D713D"/>
    <w:rsid w:val="006F40CA"/>
    <w:rsid w:val="007051E3"/>
    <w:rsid w:val="007C7A82"/>
    <w:rsid w:val="00957BAD"/>
    <w:rsid w:val="00A24A5B"/>
    <w:rsid w:val="00B1025D"/>
    <w:rsid w:val="00B35855"/>
    <w:rsid w:val="00B745B2"/>
    <w:rsid w:val="00BB64E5"/>
    <w:rsid w:val="00C07D57"/>
    <w:rsid w:val="00C16265"/>
    <w:rsid w:val="00C30A56"/>
    <w:rsid w:val="00C30BC4"/>
    <w:rsid w:val="00CA45DA"/>
    <w:rsid w:val="00CD43F4"/>
    <w:rsid w:val="00E04A1A"/>
    <w:rsid w:val="00E26598"/>
    <w:rsid w:val="00E42E74"/>
    <w:rsid w:val="00F61A3A"/>
    <w:rsid w:val="00FE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1F86D"/>
  <w15:chartTrackingRefBased/>
  <w15:docId w15:val="{D01D6440-4FCB-4B4B-B787-BF400F79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5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5855"/>
    <w:pPr>
      <w:ind w:left="720"/>
      <w:contextualSpacing/>
    </w:pPr>
  </w:style>
  <w:style w:type="paragraph" w:styleId="NoSpacing">
    <w:name w:val="No Spacing"/>
    <w:uiPriority w:val="1"/>
    <w:qFormat/>
    <w:rsid w:val="00C30A5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7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A82"/>
  </w:style>
  <w:style w:type="paragraph" w:styleId="Footer">
    <w:name w:val="footer"/>
    <w:basedOn w:val="Normal"/>
    <w:link w:val="FooterChar"/>
    <w:uiPriority w:val="99"/>
    <w:unhideWhenUsed/>
    <w:rsid w:val="007C7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A82"/>
  </w:style>
  <w:style w:type="character" w:styleId="Hyperlink">
    <w:name w:val="Hyperlink"/>
    <w:basedOn w:val="DefaultParagraphFont"/>
    <w:uiPriority w:val="99"/>
    <w:unhideWhenUsed/>
    <w:rsid w:val="002059D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5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4WQBtAJxMb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bbc.co.uk/bitesize/topics/zkgg87h/articles/z3wpp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teracytrust.org.uk/resources/reading-miles-global-challeng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 Leighton-Cox</dc:creator>
  <cp:keywords/>
  <dc:description/>
  <cp:lastModifiedBy>Danielle Chaffey</cp:lastModifiedBy>
  <cp:revision>2</cp:revision>
  <dcterms:created xsi:type="dcterms:W3CDTF">2020-04-12T15:25:00Z</dcterms:created>
  <dcterms:modified xsi:type="dcterms:W3CDTF">2020-04-12T15:25:00Z</dcterms:modified>
</cp:coreProperties>
</file>