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21" w:rsidRPr="00670A21" w:rsidRDefault="00B17CF1">
      <w:pPr>
        <w:rPr>
          <w:rFonts w:ascii="Twinkl" w:hAnsi="Twinkl"/>
          <w:b/>
          <w:sz w:val="24"/>
        </w:rPr>
      </w:pPr>
      <w:r w:rsidRPr="00307C09">
        <w:rPr>
          <w:rFonts w:ascii="Letterjoin-Air Plus 39" w:hAnsi="Letterjoin-Air Plus 39"/>
          <w:b/>
          <w:bCs/>
          <w:noProof/>
          <w:sz w:val="36"/>
          <w:szCs w:val="28"/>
          <w:u w:val="single"/>
          <w:lang w:eastAsia="en-GB"/>
        </w:rPr>
        <w:drawing>
          <wp:anchor distT="0" distB="0" distL="114300" distR="114300" simplePos="0" relativeHeight="251659264" behindDoc="0" locked="0" layoutInCell="1" allowOverlap="1" wp14:anchorId="7AFDEA17" wp14:editId="7A0A7647">
            <wp:simplePos x="0" y="0"/>
            <wp:positionH relativeFrom="margin">
              <wp:posOffset>12645423</wp:posOffset>
            </wp:positionH>
            <wp:positionV relativeFrom="paragraph">
              <wp:posOffset>-528387</wp:posOffset>
            </wp:positionV>
            <wp:extent cx="1163105" cy="1067968"/>
            <wp:effectExtent l="0" t="0" r="0" b="0"/>
            <wp:wrapNone/>
            <wp:docPr id="33" name="Picture 33"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umbnail_image003.png"/>
                    <pic:cNvPicPr/>
                  </pic:nvPicPr>
                  <pic:blipFill>
                    <a:blip r:embed="rId6">
                      <a:extLst>
                        <a:ext uri="{28A0092B-C50C-407E-A947-70E740481C1C}">
                          <a14:useLocalDpi xmlns:a14="http://schemas.microsoft.com/office/drawing/2010/main" val="0"/>
                        </a:ext>
                      </a:extLst>
                    </a:blip>
                    <a:stretch>
                      <a:fillRect/>
                    </a:stretch>
                  </pic:blipFill>
                  <pic:spPr>
                    <a:xfrm>
                      <a:off x="0" y="0"/>
                      <a:ext cx="1163105" cy="1067968"/>
                    </a:xfrm>
                    <a:prstGeom prst="rect">
                      <a:avLst/>
                    </a:prstGeom>
                  </pic:spPr>
                </pic:pic>
              </a:graphicData>
            </a:graphic>
            <wp14:sizeRelH relativeFrom="page">
              <wp14:pctWidth>0</wp14:pctWidth>
            </wp14:sizeRelH>
            <wp14:sizeRelV relativeFrom="page">
              <wp14:pctHeight>0</wp14:pctHeight>
            </wp14:sizeRelV>
          </wp:anchor>
        </w:drawing>
      </w:r>
      <w:r w:rsidR="000904EC" w:rsidRPr="00307C09">
        <w:rPr>
          <w:rFonts w:ascii="Letterjoin-Air Plus 39" w:hAnsi="Letterjoin-Air Plus 39"/>
          <w:b/>
          <w:bCs/>
          <w:noProof/>
          <w:sz w:val="36"/>
          <w:szCs w:val="28"/>
          <w:u w:val="single"/>
          <w:lang w:eastAsia="en-GB"/>
        </w:rPr>
        <mc:AlternateContent>
          <mc:Choice Requires="wps">
            <w:drawing>
              <wp:anchor distT="0" distB="0" distL="114300" distR="114300" simplePos="0" relativeHeight="251663360" behindDoc="0" locked="0" layoutInCell="1" allowOverlap="1">
                <wp:simplePos x="0" y="0"/>
                <wp:positionH relativeFrom="column">
                  <wp:posOffset>-697832</wp:posOffset>
                </wp:positionH>
                <wp:positionV relativeFrom="paragraph">
                  <wp:posOffset>-673768</wp:posOffset>
                </wp:positionV>
                <wp:extent cx="14630400" cy="10178715"/>
                <wp:effectExtent l="38100" t="38100" r="38100" b="32385"/>
                <wp:wrapNone/>
                <wp:docPr id="2" name="Rectangle 2"/>
                <wp:cNvGraphicFramePr/>
                <a:graphic xmlns:a="http://schemas.openxmlformats.org/drawingml/2006/main">
                  <a:graphicData uri="http://schemas.microsoft.com/office/word/2010/wordprocessingShape">
                    <wps:wsp>
                      <wps:cNvSpPr/>
                      <wps:spPr>
                        <a:xfrm>
                          <a:off x="0" y="0"/>
                          <a:ext cx="14630400" cy="10178715"/>
                        </a:xfrm>
                        <a:prstGeom prst="rect">
                          <a:avLst/>
                        </a:prstGeom>
                        <a:noFill/>
                        <a:ln w="762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88A8B7" id="Rectangle 2" o:spid="_x0000_s1026" style="position:absolute;margin-left:-54.95pt;margin-top:-53.05pt;width:16in;height:801.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" filled="f" strokecolor="#002060" strokeweight="6pt"/>
            </w:pict>
          </mc:Fallback>
        </mc:AlternateContent>
      </w:r>
      <w:r w:rsidR="00670A21" w:rsidRPr="00307C09">
        <w:rPr>
          <w:rFonts w:ascii="Twinkl" w:hAnsi="Twinkl"/>
          <w:b/>
          <w:sz w:val="32"/>
          <w:u w:val="single"/>
        </w:rPr>
        <w:t>Rece</w:t>
      </w:r>
      <w:r w:rsidR="00241B10" w:rsidRPr="00307C09">
        <w:rPr>
          <w:rFonts w:ascii="Twinkl" w:hAnsi="Twinkl"/>
          <w:b/>
          <w:sz w:val="32"/>
          <w:u w:val="single"/>
        </w:rPr>
        <w:t>p</w:t>
      </w:r>
      <w:r w:rsidR="00E85C30" w:rsidRPr="00307C09">
        <w:rPr>
          <w:rFonts w:ascii="Twinkl" w:hAnsi="Twinkl"/>
          <w:b/>
          <w:sz w:val="32"/>
          <w:u w:val="single"/>
        </w:rPr>
        <w:t>tion – Home learning challenge</w:t>
      </w:r>
      <w:r w:rsidR="00775473">
        <w:rPr>
          <w:rFonts w:ascii="Twinkl" w:hAnsi="Twinkl"/>
          <w:b/>
          <w:sz w:val="32"/>
          <w:u w:val="single"/>
        </w:rPr>
        <w:t xml:space="preserve"> 6</w:t>
      </w:r>
      <w:r w:rsidR="00307C09" w:rsidRPr="00307C09">
        <w:rPr>
          <w:rFonts w:ascii="Twinkl" w:hAnsi="Twinkl"/>
          <w:b/>
          <w:sz w:val="32"/>
          <w:u w:val="single"/>
        </w:rPr>
        <w:t xml:space="preserve"> </w:t>
      </w:r>
    </w:p>
    <w:p w:rsidR="00670A21" w:rsidRDefault="00670A21">
      <w:pPr>
        <w:rPr>
          <w:rFonts w:ascii="Twinkl" w:hAnsi="Twinkl"/>
        </w:rPr>
      </w:pPr>
    </w:p>
    <w:p w:rsidR="0069466B" w:rsidRDefault="0069466B" w:rsidP="008B6657">
      <w:pPr>
        <w:ind w:right="-6680"/>
        <w:rPr>
          <w:rFonts w:ascii="Twinkl" w:hAnsi="Twinkl"/>
          <w:sz w:val="28"/>
        </w:rPr>
      </w:pPr>
      <w:r>
        <w:rPr>
          <w:rFonts w:ascii="Twinkl" w:hAnsi="Twinkl"/>
          <w:sz w:val="28"/>
        </w:rPr>
        <w:t xml:space="preserve">These challenges will also be uploaded to Tapestry where you can easily </w:t>
      </w:r>
      <w:r w:rsidR="008B6657">
        <w:rPr>
          <w:rFonts w:ascii="Twinkl" w:hAnsi="Twinkl"/>
          <w:sz w:val="28"/>
        </w:rPr>
        <w:t>click on the l</w:t>
      </w:r>
      <w:r>
        <w:rPr>
          <w:rFonts w:ascii="Twinkl" w:hAnsi="Twinkl"/>
          <w:sz w:val="28"/>
        </w:rPr>
        <w:t xml:space="preserve">inks. </w:t>
      </w:r>
      <w:hyperlink r:id="rId7" w:history="1">
        <w:r w:rsidR="008B6657" w:rsidRPr="008B6657">
          <w:rPr>
            <w:rStyle w:val="Hyperlink"/>
            <w:sz w:val="44"/>
            <w:szCs w:val="24"/>
          </w:rPr>
          <w:t>https://tapestryjournal.com/</w:t>
        </w:r>
      </w:hyperlink>
    </w:p>
    <w:p w:rsidR="008B6657" w:rsidRPr="004E6FAA" w:rsidRDefault="008B6657" w:rsidP="008B6657">
      <w:pPr>
        <w:ind w:right="-301"/>
        <w:rPr>
          <w:rFonts w:ascii="Twinkl" w:hAnsi="Twinkl"/>
          <w:sz w:val="28"/>
        </w:rPr>
      </w:pPr>
    </w:p>
    <w:tbl>
      <w:tblPr>
        <w:tblStyle w:val="TableGrid"/>
        <w:tblW w:w="10490" w:type="dxa"/>
        <w:tblInd w:w="-714" w:type="dxa"/>
        <w:tblLayout w:type="fixed"/>
        <w:tblLook w:val="04A0" w:firstRow="1" w:lastRow="0" w:firstColumn="1" w:lastColumn="0" w:noHBand="0" w:noVBand="1"/>
      </w:tblPr>
      <w:tblGrid>
        <w:gridCol w:w="2255"/>
        <w:gridCol w:w="3983"/>
        <w:gridCol w:w="4252"/>
      </w:tblGrid>
      <w:tr w:rsidR="00670A21" w:rsidTr="00757105">
        <w:tc>
          <w:tcPr>
            <w:tcW w:w="2255" w:type="dxa"/>
            <w:shd w:val="clear" w:color="auto" w:fill="F2F2F2" w:themeFill="background1" w:themeFillShade="F2"/>
          </w:tcPr>
          <w:p w:rsidR="00670A21" w:rsidRPr="0069466B" w:rsidRDefault="00670A21" w:rsidP="00670A21">
            <w:pPr>
              <w:rPr>
                <w:rFonts w:ascii="Twinkl" w:hAnsi="Twinkl"/>
                <w:b/>
                <w:sz w:val="24"/>
                <w:szCs w:val="24"/>
              </w:rPr>
            </w:pPr>
            <w:r w:rsidRPr="0069466B">
              <w:rPr>
                <w:rFonts w:ascii="Twinkl" w:hAnsi="Twinkl"/>
                <w:b/>
                <w:sz w:val="24"/>
                <w:szCs w:val="24"/>
              </w:rPr>
              <w:t>Start each day…</w:t>
            </w:r>
          </w:p>
        </w:tc>
        <w:tc>
          <w:tcPr>
            <w:tcW w:w="3983" w:type="dxa"/>
          </w:tcPr>
          <w:p w:rsidR="00670A21" w:rsidRPr="004E6FAA" w:rsidRDefault="00670A21">
            <w:pPr>
              <w:rPr>
                <w:rFonts w:ascii="Twinkl" w:hAnsi="Twinkl"/>
                <w:sz w:val="24"/>
                <w:szCs w:val="24"/>
              </w:rPr>
            </w:pPr>
            <w:r w:rsidRPr="004E6FAA">
              <w:rPr>
                <w:rFonts w:ascii="Twinkl" w:hAnsi="Twinkl"/>
                <w:sz w:val="24"/>
                <w:szCs w:val="24"/>
              </w:rPr>
              <w:t>Practise mindfulness and take part in some morning yoga. Get the whole family to join in!</w:t>
            </w:r>
          </w:p>
        </w:tc>
        <w:tc>
          <w:tcPr>
            <w:tcW w:w="4252" w:type="dxa"/>
          </w:tcPr>
          <w:p w:rsidR="00670A21" w:rsidRPr="00092BDA" w:rsidRDefault="00092BDA" w:rsidP="00061590">
            <w:pPr>
              <w:rPr>
                <w:rFonts w:ascii="Twinkl" w:hAnsi="Twinkl"/>
                <w:b/>
                <w:sz w:val="24"/>
                <w:szCs w:val="24"/>
              </w:rPr>
            </w:pPr>
            <w:hyperlink r:id="rId8" w:history="1">
              <w:r w:rsidRPr="00092BDA">
                <w:rPr>
                  <w:rStyle w:val="Hyperlink"/>
                  <w:b/>
                  <w:sz w:val="28"/>
                </w:rPr>
                <w:t>https://www.youtube.com/watch?v=02E1468SdHg</w:t>
              </w:r>
            </w:hyperlink>
          </w:p>
        </w:tc>
      </w:tr>
    </w:tbl>
    <w:tbl>
      <w:tblPr>
        <w:tblStyle w:val="TableGrid"/>
        <w:tblpPr w:leftFromText="180" w:rightFromText="180" w:vertAnchor="text" w:horzAnchor="page" w:tblpX="12193" w:tblpY="-900"/>
        <w:tblW w:w="10490" w:type="dxa"/>
        <w:tblLayout w:type="fixed"/>
        <w:tblLook w:val="04A0" w:firstRow="1" w:lastRow="0" w:firstColumn="1" w:lastColumn="0" w:noHBand="0" w:noVBand="1"/>
      </w:tblPr>
      <w:tblGrid>
        <w:gridCol w:w="2255"/>
        <w:gridCol w:w="8235"/>
      </w:tblGrid>
      <w:tr w:rsidR="00297DB0" w:rsidTr="00617589">
        <w:tc>
          <w:tcPr>
            <w:tcW w:w="2255" w:type="dxa"/>
            <w:vMerge w:val="restart"/>
            <w:shd w:val="clear" w:color="auto" w:fill="F2F2F2" w:themeFill="background1" w:themeFillShade="F2"/>
          </w:tcPr>
          <w:p w:rsidR="00473507" w:rsidRDefault="00473507" w:rsidP="00617589">
            <w:pPr>
              <w:rPr>
                <w:rFonts w:ascii="Twinkl" w:hAnsi="Twinkl"/>
                <w:b/>
                <w:sz w:val="28"/>
                <w:szCs w:val="24"/>
                <w:u w:val="single"/>
              </w:rPr>
            </w:pPr>
            <w:r>
              <w:rPr>
                <w:rFonts w:ascii="Twinkl" w:hAnsi="Twinkl"/>
                <w:b/>
                <w:sz w:val="28"/>
                <w:szCs w:val="24"/>
                <w:u w:val="single"/>
              </w:rPr>
              <w:t>Maths</w:t>
            </w:r>
          </w:p>
          <w:p w:rsidR="00473507" w:rsidRDefault="00473507" w:rsidP="00617589">
            <w:pPr>
              <w:rPr>
                <w:rFonts w:ascii="Twinkl" w:hAnsi="Twinkl"/>
                <w:b/>
                <w:sz w:val="28"/>
                <w:szCs w:val="24"/>
                <w:u w:val="single"/>
              </w:rPr>
            </w:pPr>
          </w:p>
          <w:p w:rsidR="00297DB0" w:rsidRDefault="00297DB0" w:rsidP="00617589">
            <w:pPr>
              <w:rPr>
                <w:rFonts w:ascii="Twinkl" w:hAnsi="Twinkl"/>
                <w:b/>
                <w:sz w:val="28"/>
                <w:szCs w:val="24"/>
                <w:u w:val="single"/>
              </w:rPr>
            </w:pPr>
            <w:r>
              <w:rPr>
                <w:rFonts w:ascii="Twinkl" w:hAnsi="Twinkl"/>
                <w:b/>
                <w:sz w:val="28"/>
                <w:szCs w:val="24"/>
                <w:u w:val="single"/>
              </w:rPr>
              <w:t>Understanding the World</w:t>
            </w:r>
          </w:p>
          <w:p w:rsidR="00297DB0" w:rsidRDefault="00297DB0" w:rsidP="00617589">
            <w:pPr>
              <w:rPr>
                <w:rFonts w:ascii="Twinkl" w:hAnsi="Twinkl"/>
                <w:b/>
                <w:sz w:val="28"/>
                <w:szCs w:val="24"/>
                <w:u w:val="single"/>
              </w:rPr>
            </w:pPr>
          </w:p>
          <w:p w:rsidR="00297DB0" w:rsidRDefault="00617589" w:rsidP="00473507">
            <w:pPr>
              <w:rPr>
                <w:rFonts w:ascii="Twinkl" w:hAnsi="Twinkl"/>
                <w:b/>
                <w:sz w:val="28"/>
                <w:szCs w:val="24"/>
              </w:rPr>
            </w:pPr>
            <w:r>
              <w:rPr>
                <w:rFonts w:ascii="Twinkl" w:hAnsi="Twinkl"/>
                <w:b/>
                <w:sz w:val="28"/>
                <w:szCs w:val="24"/>
              </w:rPr>
              <w:t xml:space="preserve"> </w:t>
            </w:r>
          </w:p>
          <w:p w:rsidR="00473507" w:rsidRDefault="00473507" w:rsidP="00473507">
            <w:pPr>
              <w:rPr>
                <w:rFonts w:ascii="Twinkl" w:hAnsi="Twinkl"/>
                <w:b/>
                <w:sz w:val="28"/>
                <w:szCs w:val="24"/>
              </w:rPr>
            </w:pPr>
          </w:p>
          <w:p w:rsidR="00473507" w:rsidRDefault="00473507" w:rsidP="00473507">
            <w:pPr>
              <w:rPr>
                <w:rFonts w:ascii="Twinkl" w:hAnsi="Twinkl"/>
                <w:b/>
                <w:sz w:val="28"/>
                <w:szCs w:val="24"/>
              </w:rPr>
            </w:pPr>
          </w:p>
          <w:p w:rsidR="00473507" w:rsidRDefault="00473507" w:rsidP="00473507">
            <w:pPr>
              <w:rPr>
                <w:rFonts w:ascii="Twinkl" w:hAnsi="Twinkl"/>
                <w:b/>
                <w:sz w:val="28"/>
                <w:szCs w:val="24"/>
              </w:rPr>
            </w:pPr>
          </w:p>
          <w:p w:rsidR="00473507" w:rsidRPr="00297DB0" w:rsidRDefault="000804E0" w:rsidP="00473507">
            <w:pPr>
              <w:rPr>
                <w:rFonts w:ascii="Twinkl" w:hAnsi="Twinkl"/>
                <w:b/>
                <w:sz w:val="28"/>
                <w:szCs w:val="24"/>
              </w:rPr>
            </w:pPr>
            <w:r>
              <w:rPr>
                <w:noProof/>
                <w:lang w:eastAsia="en-GB"/>
              </w:rPr>
              <w:drawing>
                <wp:anchor distT="0" distB="0" distL="114300" distR="114300" simplePos="0" relativeHeight="251689984" behindDoc="0" locked="0" layoutInCell="1" allowOverlap="1">
                  <wp:simplePos x="0" y="0"/>
                  <wp:positionH relativeFrom="column">
                    <wp:posOffset>-26670</wp:posOffset>
                  </wp:positionH>
                  <wp:positionV relativeFrom="paragraph">
                    <wp:posOffset>828675</wp:posOffset>
                  </wp:positionV>
                  <wp:extent cx="1298358" cy="3046843"/>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8332" t="17433" r="43280" b="5791"/>
                          <a:stretch/>
                        </pic:blipFill>
                        <pic:spPr bwMode="auto">
                          <a:xfrm>
                            <a:off x="0" y="0"/>
                            <a:ext cx="1298358" cy="30468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35" w:type="dxa"/>
          </w:tcPr>
          <w:p w:rsidR="00297DB0" w:rsidRPr="00297DB0" w:rsidRDefault="00297DB0" w:rsidP="00617589">
            <w:pPr>
              <w:rPr>
                <w:rStyle w:val="Hyperlink"/>
                <w:b/>
                <w:color w:val="000000" w:themeColor="text1"/>
                <w:sz w:val="32"/>
                <w:szCs w:val="24"/>
                <w:u w:val="none"/>
              </w:rPr>
            </w:pPr>
            <w:r w:rsidRPr="00297DB0">
              <w:rPr>
                <w:rStyle w:val="Hyperlink"/>
                <w:b/>
                <w:color w:val="000000" w:themeColor="text1"/>
                <w:sz w:val="32"/>
                <w:szCs w:val="24"/>
                <w:u w:val="none"/>
              </w:rPr>
              <w:t>3.</w:t>
            </w:r>
          </w:p>
          <w:p w:rsidR="00297DB0" w:rsidRDefault="000804E0" w:rsidP="00617589">
            <w:pPr>
              <w:rPr>
                <w:b/>
                <w:sz w:val="32"/>
              </w:rPr>
            </w:pPr>
            <w:r>
              <w:rPr>
                <w:b/>
                <w:sz w:val="32"/>
              </w:rPr>
              <w:t>Ingredients:</w:t>
            </w:r>
          </w:p>
          <w:p w:rsidR="000804E0" w:rsidRPr="000804E0" w:rsidRDefault="000804E0" w:rsidP="00617589">
            <w:pPr>
              <w:rPr>
                <w:sz w:val="32"/>
              </w:rPr>
            </w:pPr>
            <w:r>
              <w:rPr>
                <w:sz w:val="32"/>
              </w:rPr>
              <w:t>- 500g potatoes, peeled and chopped</w:t>
            </w:r>
          </w:p>
          <w:p w:rsidR="000804E0" w:rsidRPr="000804E0" w:rsidRDefault="000804E0" w:rsidP="00617589">
            <w:pPr>
              <w:rPr>
                <w:sz w:val="32"/>
              </w:rPr>
            </w:pPr>
            <w:r>
              <w:rPr>
                <w:sz w:val="32"/>
              </w:rPr>
              <w:t>- 200g left over vegetables</w:t>
            </w:r>
          </w:p>
          <w:p w:rsidR="000804E0" w:rsidRPr="000804E0" w:rsidRDefault="000804E0" w:rsidP="00617589">
            <w:pPr>
              <w:rPr>
                <w:sz w:val="32"/>
              </w:rPr>
            </w:pPr>
            <w:r>
              <w:rPr>
                <w:sz w:val="32"/>
              </w:rPr>
              <w:t>- 20g butter</w:t>
            </w:r>
          </w:p>
          <w:p w:rsidR="000804E0" w:rsidRDefault="000804E0" w:rsidP="00617589">
            <w:pPr>
              <w:rPr>
                <w:sz w:val="32"/>
              </w:rPr>
            </w:pPr>
            <w:r>
              <w:rPr>
                <w:sz w:val="32"/>
              </w:rPr>
              <w:t>- 2tbsp vegetable oil</w:t>
            </w:r>
          </w:p>
          <w:p w:rsidR="00BF1F99" w:rsidRPr="000804E0" w:rsidRDefault="00BF1F99" w:rsidP="00617589">
            <w:pPr>
              <w:rPr>
                <w:sz w:val="32"/>
              </w:rPr>
            </w:pPr>
            <w:r>
              <w:rPr>
                <w:sz w:val="32"/>
              </w:rPr>
              <w:t>- Half an onion, chopped</w:t>
            </w:r>
          </w:p>
          <w:p w:rsidR="000804E0" w:rsidRPr="000804E0" w:rsidRDefault="000804E0" w:rsidP="00617589">
            <w:pPr>
              <w:rPr>
                <w:sz w:val="32"/>
              </w:rPr>
            </w:pPr>
            <w:r>
              <w:rPr>
                <w:sz w:val="32"/>
              </w:rPr>
              <w:t>- Handful of grated cheese</w:t>
            </w:r>
          </w:p>
          <w:p w:rsidR="000804E0" w:rsidRDefault="000804E0" w:rsidP="00617589">
            <w:pPr>
              <w:rPr>
                <w:b/>
                <w:sz w:val="32"/>
              </w:rPr>
            </w:pPr>
          </w:p>
          <w:p w:rsidR="000804E0" w:rsidRPr="000804E0" w:rsidRDefault="000804E0" w:rsidP="00617589">
            <w:pPr>
              <w:rPr>
                <w:sz w:val="32"/>
              </w:rPr>
            </w:pPr>
            <w:r>
              <w:rPr>
                <w:b/>
                <w:sz w:val="32"/>
              </w:rPr>
              <w:t>Method:</w:t>
            </w:r>
          </w:p>
          <w:p w:rsidR="000804E0" w:rsidRPr="00BF1F99" w:rsidRDefault="00BF1F99" w:rsidP="00617589">
            <w:pPr>
              <w:rPr>
                <w:sz w:val="32"/>
              </w:rPr>
            </w:pPr>
            <w:r>
              <w:rPr>
                <w:sz w:val="32"/>
              </w:rPr>
              <w:t>- Fill a pan with cold water. Boil potatoes until soft then drain</w:t>
            </w:r>
          </w:p>
          <w:p w:rsidR="000804E0" w:rsidRPr="00BF1F99" w:rsidRDefault="00BF1F99" w:rsidP="00617589">
            <w:pPr>
              <w:rPr>
                <w:sz w:val="32"/>
              </w:rPr>
            </w:pPr>
            <w:r>
              <w:rPr>
                <w:sz w:val="32"/>
              </w:rPr>
              <w:t>- Add the butter to the potatoes and mash until smooth</w:t>
            </w:r>
          </w:p>
          <w:p w:rsidR="000804E0" w:rsidRPr="00BF1F99" w:rsidRDefault="00BF1F99" w:rsidP="00617589">
            <w:pPr>
              <w:rPr>
                <w:sz w:val="32"/>
              </w:rPr>
            </w:pPr>
            <w:r>
              <w:rPr>
                <w:sz w:val="32"/>
              </w:rPr>
              <w:t>- Heat a frying pan with the oil</w:t>
            </w:r>
          </w:p>
          <w:p w:rsidR="000804E0" w:rsidRPr="00BF1F99" w:rsidRDefault="00BF1F99" w:rsidP="00617589">
            <w:pPr>
              <w:rPr>
                <w:sz w:val="32"/>
              </w:rPr>
            </w:pPr>
            <w:r>
              <w:rPr>
                <w:sz w:val="32"/>
              </w:rPr>
              <w:t>- Add the chopped onion. Fry for a few minutes</w:t>
            </w:r>
          </w:p>
          <w:p w:rsidR="00BF1F99" w:rsidRPr="00BF1F99" w:rsidRDefault="00BF1F99" w:rsidP="00617589">
            <w:pPr>
              <w:rPr>
                <w:sz w:val="32"/>
              </w:rPr>
            </w:pPr>
            <w:r>
              <w:rPr>
                <w:sz w:val="32"/>
              </w:rPr>
              <w:t>- Add the left over veg and mix. Fry for a few minutes</w:t>
            </w:r>
          </w:p>
          <w:p w:rsidR="000804E0" w:rsidRPr="00BF1F99" w:rsidRDefault="00BF1F99" w:rsidP="00617589">
            <w:pPr>
              <w:rPr>
                <w:sz w:val="32"/>
              </w:rPr>
            </w:pPr>
            <w:r>
              <w:rPr>
                <w:sz w:val="32"/>
              </w:rPr>
              <w:t>- Add the mashed potato and mix it with the other ingredients in the pan</w:t>
            </w:r>
          </w:p>
          <w:p w:rsidR="000804E0" w:rsidRDefault="00BF1F99" w:rsidP="00617589">
            <w:pPr>
              <w:rPr>
                <w:b/>
                <w:sz w:val="32"/>
              </w:rPr>
            </w:pPr>
            <w:r>
              <w:rPr>
                <w:b/>
                <w:sz w:val="32"/>
              </w:rPr>
              <w:t>-</w:t>
            </w:r>
            <w:r>
              <w:rPr>
                <w:sz w:val="32"/>
              </w:rPr>
              <w:t xml:space="preserve"> Press down the mixture in the pan with a spatula to brown and heat through</w:t>
            </w:r>
          </w:p>
          <w:p w:rsidR="000804E0" w:rsidRPr="00BF1F99" w:rsidRDefault="00BF1F99" w:rsidP="00617589">
            <w:pPr>
              <w:rPr>
                <w:sz w:val="32"/>
              </w:rPr>
            </w:pPr>
            <w:r>
              <w:rPr>
                <w:sz w:val="32"/>
              </w:rPr>
              <w:t>- Keep turning it over and heating it through so the edges brown</w:t>
            </w:r>
          </w:p>
          <w:p w:rsidR="000804E0" w:rsidRDefault="000804E0" w:rsidP="00617589">
            <w:pPr>
              <w:rPr>
                <w:b/>
                <w:sz w:val="32"/>
              </w:rPr>
            </w:pPr>
          </w:p>
          <w:p w:rsidR="000804E0" w:rsidRDefault="00BF1F99" w:rsidP="00617589">
            <w:pPr>
              <w:rPr>
                <w:b/>
                <w:sz w:val="32"/>
              </w:rPr>
            </w:pPr>
            <w:r>
              <w:rPr>
                <w:b/>
                <w:sz w:val="32"/>
              </w:rPr>
              <w:t>Serve and enjoy! (It’s delicious with brown sauce!)</w:t>
            </w:r>
          </w:p>
          <w:p w:rsidR="000804E0" w:rsidRDefault="000804E0" w:rsidP="00617589">
            <w:pPr>
              <w:rPr>
                <w:b/>
                <w:sz w:val="32"/>
              </w:rPr>
            </w:pPr>
          </w:p>
          <w:p w:rsidR="00297DB0" w:rsidRPr="00297DB0" w:rsidRDefault="00297DB0" w:rsidP="00617589">
            <w:pPr>
              <w:rPr>
                <w:rStyle w:val="Hyperlink"/>
                <w:b/>
                <w:sz w:val="24"/>
                <w:szCs w:val="24"/>
              </w:rPr>
            </w:pPr>
          </w:p>
        </w:tc>
      </w:tr>
      <w:tr w:rsidR="00297DB0" w:rsidTr="00617589">
        <w:tc>
          <w:tcPr>
            <w:tcW w:w="2255" w:type="dxa"/>
            <w:vMerge/>
            <w:shd w:val="clear" w:color="auto" w:fill="F2F2F2" w:themeFill="background1" w:themeFillShade="F2"/>
          </w:tcPr>
          <w:p w:rsidR="00297DB0" w:rsidRPr="004E6FAA" w:rsidRDefault="00297DB0" w:rsidP="00617589">
            <w:pPr>
              <w:rPr>
                <w:rFonts w:ascii="Twinkl" w:hAnsi="Twinkl"/>
                <w:sz w:val="24"/>
                <w:szCs w:val="24"/>
              </w:rPr>
            </w:pPr>
          </w:p>
        </w:tc>
        <w:tc>
          <w:tcPr>
            <w:tcW w:w="8235" w:type="dxa"/>
            <w:shd w:val="clear" w:color="auto" w:fill="FFFF99"/>
          </w:tcPr>
          <w:p w:rsidR="00297DB0" w:rsidRDefault="00092BDA" w:rsidP="00617589">
            <w:pPr>
              <w:rPr>
                <w:rFonts w:ascii="Twinkl" w:hAnsi="Twinkl"/>
                <w:sz w:val="24"/>
                <w:szCs w:val="24"/>
              </w:rPr>
            </w:pPr>
            <w:r w:rsidRPr="00092BDA">
              <w:rPr>
                <w:rFonts w:ascii="Twinkl" w:hAnsi="Twinkl"/>
                <w:sz w:val="24"/>
                <w:szCs w:val="24"/>
              </w:rPr>
              <w:t>VE Day, or Victory in Europe Day, is celebrated on the 8th of May to celebrate the day towards the end of the Second World War when the fighting against Nazi Germany in Europe came to an end.</w:t>
            </w:r>
            <w:r>
              <w:rPr>
                <w:rFonts w:ascii="Twinkl" w:hAnsi="Twinkl"/>
                <w:sz w:val="24"/>
                <w:szCs w:val="24"/>
              </w:rPr>
              <w:t xml:space="preserve"> </w:t>
            </w:r>
          </w:p>
          <w:p w:rsidR="00473507" w:rsidRPr="004E6FAA" w:rsidRDefault="000804E0" w:rsidP="00617589">
            <w:pPr>
              <w:rPr>
                <w:rStyle w:val="Hyperlink"/>
                <w:sz w:val="24"/>
                <w:szCs w:val="24"/>
              </w:rPr>
            </w:pPr>
            <w:r>
              <w:rPr>
                <w:rFonts w:ascii="Twinkl" w:hAnsi="Twinkl"/>
                <w:sz w:val="24"/>
                <w:szCs w:val="24"/>
              </w:rPr>
              <w:t>During the war, people would use lots of home-grown vegetables to make their meals and would use left-overs to make something different the next day! Can you use left-over vegetables this week to make Bubble and Squeak with a grown up? Measure the ingredients (ask a grown up to chop them for you), mash them and follow the instructions above. Enjoy!</w:t>
            </w:r>
          </w:p>
        </w:tc>
      </w:tr>
    </w:tbl>
    <w:p w:rsidR="004E6FAA" w:rsidRDefault="004E6FAA"/>
    <w:p w:rsidR="004E6FAA" w:rsidRDefault="004E6FAA"/>
    <w:tbl>
      <w:tblPr>
        <w:tblStyle w:val="TableGrid"/>
        <w:tblW w:w="10490" w:type="dxa"/>
        <w:tblInd w:w="-714" w:type="dxa"/>
        <w:tblLayout w:type="fixed"/>
        <w:tblLook w:val="04A0" w:firstRow="1" w:lastRow="0" w:firstColumn="1" w:lastColumn="0" w:noHBand="0" w:noVBand="1"/>
      </w:tblPr>
      <w:tblGrid>
        <w:gridCol w:w="2255"/>
        <w:gridCol w:w="8235"/>
      </w:tblGrid>
      <w:tr w:rsidR="0069466B" w:rsidTr="008B6657">
        <w:tc>
          <w:tcPr>
            <w:tcW w:w="2255" w:type="dxa"/>
            <w:vMerge w:val="restart"/>
            <w:shd w:val="clear" w:color="auto" w:fill="F2F2F2" w:themeFill="background1" w:themeFillShade="F2"/>
          </w:tcPr>
          <w:p w:rsidR="0069466B" w:rsidRPr="00B17CF1" w:rsidRDefault="0069466B">
            <w:pPr>
              <w:rPr>
                <w:rFonts w:ascii="Twinkl" w:hAnsi="Twinkl"/>
                <w:b/>
                <w:sz w:val="28"/>
                <w:szCs w:val="24"/>
                <w:u w:val="single"/>
              </w:rPr>
            </w:pPr>
            <w:r w:rsidRPr="00B17CF1">
              <w:rPr>
                <w:rFonts w:ascii="Twinkl" w:hAnsi="Twinkl"/>
                <w:b/>
                <w:sz w:val="28"/>
                <w:szCs w:val="24"/>
                <w:u w:val="single"/>
              </w:rPr>
              <w:t>Phonics</w:t>
            </w:r>
          </w:p>
          <w:p w:rsidR="0069466B" w:rsidRDefault="008B6657">
            <w:pPr>
              <w:rPr>
                <w:rFonts w:ascii="Twinkl" w:hAnsi="Twinkl"/>
                <w:b/>
                <w:sz w:val="28"/>
                <w:szCs w:val="24"/>
              </w:rPr>
            </w:pPr>
            <w:r w:rsidRPr="00B17CF1">
              <w:rPr>
                <w:noProof/>
                <w:u w:val="single"/>
                <w:lang w:eastAsia="en-GB"/>
              </w:rPr>
              <w:drawing>
                <wp:anchor distT="0" distB="0" distL="114300" distR="114300" simplePos="0" relativeHeight="251664384" behindDoc="0" locked="0" layoutInCell="1" allowOverlap="1">
                  <wp:simplePos x="0" y="0"/>
                  <wp:positionH relativeFrom="column">
                    <wp:posOffset>-12065</wp:posOffset>
                  </wp:positionH>
                  <wp:positionV relativeFrom="paragraph">
                    <wp:posOffset>26035</wp:posOffset>
                  </wp:positionV>
                  <wp:extent cx="1292225" cy="112331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8617" t="20990" r="56086" b="55353"/>
                          <a:stretch/>
                        </pic:blipFill>
                        <pic:spPr bwMode="auto">
                          <a:xfrm>
                            <a:off x="0" y="0"/>
                            <a:ext cx="1292225" cy="1123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7CF1" w:rsidRPr="0069466B" w:rsidRDefault="00B17CF1">
            <w:pPr>
              <w:rPr>
                <w:rFonts w:ascii="Twinkl" w:hAnsi="Twinkl"/>
                <w:sz w:val="24"/>
                <w:szCs w:val="24"/>
              </w:rPr>
            </w:pPr>
          </w:p>
        </w:tc>
        <w:tc>
          <w:tcPr>
            <w:tcW w:w="8235" w:type="dxa"/>
          </w:tcPr>
          <w:p w:rsidR="0069466B" w:rsidRPr="00297DB0" w:rsidRDefault="00297DB0" w:rsidP="004E6FAA">
            <w:pPr>
              <w:rPr>
                <w:rFonts w:ascii="Twinkl" w:hAnsi="Twinkl"/>
                <w:b/>
                <w:sz w:val="24"/>
                <w:szCs w:val="24"/>
              </w:rPr>
            </w:pPr>
            <w:r w:rsidRPr="00297DB0">
              <w:rPr>
                <w:rFonts w:ascii="Twinkl" w:hAnsi="Twinkl"/>
                <w:b/>
                <w:sz w:val="32"/>
                <w:szCs w:val="24"/>
              </w:rPr>
              <w:t>1.</w:t>
            </w:r>
            <w:r w:rsidR="0069466B" w:rsidRPr="00297DB0">
              <w:rPr>
                <w:rFonts w:ascii="Twinkl" w:hAnsi="Twinkl"/>
                <w:b/>
                <w:sz w:val="24"/>
                <w:szCs w:val="24"/>
              </w:rPr>
              <w:t xml:space="preserve"> </w:t>
            </w:r>
          </w:p>
          <w:p w:rsidR="0069466B" w:rsidRPr="0069466B" w:rsidRDefault="000E05A2">
            <w:pPr>
              <w:rPr>
                <w:b/>
                <w:sz w:val="32"/>
                <w:szCs w:val="24"/>
              </w:rPr>
            </w:pPr>
            <w:hyperlink r:id="rId11" w:history="1">
              <w:r w:rsidR="0069466B" w:rsidRPr="0069466B">
                <w:rPr>
                  <w:rStyle w:val="Hyperlink"/>
                  <w:b/>
                  <w:sz w:val="32"/>
                  <w:szCs w:val="24"/>
                </w:rPr>
                <w:t>https://www.youtube.com/channel/UCo7fbLgY2oA_cFCIg9GdxtQ/featured</w:t>
              </w:r>
            </w:hyperlink>
          </w:p>
          <w:p w:rsidR="0069466B" w:rsidRPr="004E6FAA" w:rsidRDefault="0069466B">
            <w:pPr>
              <w:rPr>
                <w:rStyle w:val="Hyperlink"/>
                <w:sz w:val="24"/>
                <w:szCs w:val="24"/>
              </w:rPr>
            </w:pPr>
          </w:p>
        </w:tc>
      </w:tr>
      <w:tr w:rsidR="0069466B" w:rsidTr="008B6657">
        <w:tc>
          <w:tcPr>
            <w:tcW w:w="2255" w:type="dxa"/>
            <w:vMerge/>
            <w:shd w:val="clear" w:color="auto" w:fill="F2F2F2" w:themeFill="background1" w:themeFillShade="F2"/>
          </w:tcPr>
          <w:p w:rsidR="0069466B" w:rsidRPr="004E6FAA" w:rsidRDefault="0069466B">
            <w:pPr>
              <w:rPr>
                <w:rFonts w:ascii="Twinkl" w:hAnsi="Twinkl"/>
                <w:sz w:val="24"/>
                <w:szCs w:val="24"/>
              </w:rPr>
            </w:pPr>
          </w:p>
        </w:tc>
        <w:tc>
          <w:tcPr>
            <w:tcW w:w="8235" w:type="dxa"/>
            <w:shd w:val="clear" w:color="auto" w:fill="FFFF99"/>
          </w:tcPr>
          <w:p w:rsidR="0080252D" w:rsidRDefault="0069466B">
            <w:pPr>
              <w:rPr>
                <w:rFonts w:ascii="Twinkl" w:hAnsi="Twinkl"/>
                <w:sz w:val="24"/>
                <w:szCs w:val="24"/>
              </w:rPr>
            </w:pPr>
            <w:r>
              <w:rPr>
                <w:rFonts w:ascii="Twinkl" w:hAnsi="Twinkl"/>
                <w:sz w:val="24"/>
                <w:szCs w:val="24"/>
              </w:rPr>
              <w:t xml:space="preserve">Please go to the Ruth </w:t>
            </w:r>
            <w:proofErr w:type="spellStart"/>
            <w:r>
              <w:rPr>
                <w:rFonts w:ascii="Twinkl" w:hAnsi="Twinkl"/>
                <w:sz w:val="24"/>
                <w:szCs w:val="24"/>
              </w:rPr>
              <w:t>Miskin</w:t>
            </w:r>
            <w:proofErr w:type="spellEnd"/>
            <w:r>
              <w:rPr>
                <w:rFonts w:ascii="Twinkl" w:hAnsi="Twinkl"/>
                <w:sz w:val="24"/>
                <w:szCs w:val="24"/>
              </w:rPr>
              <w:t xml:space="preserve"> YouTube channel</w:t>
            </w:r>
            <w:r w:rsidR="008B6657">
              <w:rPr>
                <w:rFonts w:ascii="Twinkl" w:hAnsi="Twinkl"/>
                <w:sz w:val="24"/>
                <w:szCs w:val="24"/>
              </w:rPr>
              <w:t>,</w:t>
            </w:r>
            <w:r>
              <w:rPr>
                <w:rFonts w:ascii="Twinkl" w:hAnsi="Twinkl"/>
                <w:sz w:val="24"/>
                <w:szCs w:val="24"/>
              </w:rPr>
              <w:t xml:space="preserve"> every weekday and watch </w:t>
            </w:r>
          </w:p>
          <w:p w:rsidR="00B17CF1" w:rsidRDefault="0069466B">
            <w:pPr>
              <w:rPr>
                <w:rStyle w:val="Strong"/>
                <w:rFonts w:ascii="Twinkl" w:hAnsi="Twinkl" w:cs="Arial"/>
                <w:color w:val="000000" w:themeColor="text1"/>
                <w:sz w:val="24"/>
                <w:szCs w:val="24"/>
                <w:shd w:val="clear" w:color="auto" w:fill="FFFFFF"/>
              </w:rPr>
            </w:pPr>
            <w:r>
              <w:rPr>
                <w:rFonts w:ascii="Twinkl" w:hAnsi="Twinkl"/>
                <w:sz w:val="24"/>
                <w:szCs w:val="24"/>
              </w:rPr>
              <w:t>th</w:t>
            </w:r>
            <w:r w:rsidRPr="008B6657">
              <w:rPr>
                <w:rFonts w:ascii="Twinkl" w:hAnsi="Twinkl"/>
                <w:sz w:val="24"/>
                <w:szCs w:val="24"/>
                <w:shd w:val="clear" w:color="auto" w:fill="FFFF99"/>
              </w:rPr>
              <w:t xml:space="preserve">e </w:t>
            </w:r>
            <w:r w:rsidRPr="0080252D">
              <w:rPr>
                <w:rStyle w:val="Strong"/>
                <w:rFonts w:ascii="Twinkl" w:hAnsi="Twinkl" w:cs="Arial"/>
                <w:color w:val="000000" w:themeColor="text1"/>
                <w:sz w:val="24"/>
                <w:szCs w:val="28"/>
                <w:shd w:val="clear" w:color="auto" w:fill="FFFF99"/>
              </w:rPr>
              <w:t xml:space="preserve">Speed Sounds Set 1 </w:t>
            </w:r>
            <w:r w:rsidRPr="008B6657">
              <w:rPr>
                <w:rStyle w:val="Strong"/>
                <w:rFonts w:ascii="Twinkl" w:hAnsi="Twinkl" w:cs="Arial"/>
                <w:b w:val="0"/>
                <w:color w:val="000000" w:themeColor="text1"/>
                <w:sz w:val="24"/>
                <w:szCs w:val="24"/>
                <w:shd w:val="clear" w:color="auto" w:fill="FFFF99"/>
              </w:rPr>
              <w:t xml:space="preserve">video from </w:t>
            </w:r>
            <w:r w:rsidRPr="008B6657">
              <w:rPr>
                <w:rStyle w:val="Strong"/>
                <w:rFonts w:ascii="Twinkl" w:hAnsi="Twinkl" w:cs="Arial"/>
                <w:color w:val="000000" w:themeColor="text1"/>
                <w:sz w:val="24"/>
                <w:szCs w:val="24"/>
                <w:shd w:val="clear" w:color="auto" w:fill="FFFF99"/>
              </w:rPr>
              <w:t>09:30am ‘til 10:00am</w:t>
            </w:r>
          </w:p>
          <w:p w:rsidR="008B6657" w:rsidRPr="00B17CF1" w:rsidRDefault="008B6657">
            <w:pPr>
              <w:rPr>
                <w:rFonts w:ascii="Twinkl" w:hAnsi="Twinkl" w:cs="Arial"/>
                <w:b/>
                <w:bCs/>
                <w:color w:val="000000" w:themeColor="text1"/>
                <w:sz w:val="24"/>
                <w:szCs w:val="24"/>
                <w:shd w:val="clear" w:color="auto" w:fill="FFFFFF"/>
              </w:rPr>
            </w:pPr>
            <w:bookmarkStart w:id="0" w:name="_GoBack"/>
            <w:bookmarkEnd w:id="0"/>
          </w:p>
        </w:tc>
      </w:tr>
    </w:tbl>
    <w:p w:rsidR="0069466B" w:rsidRDefault="0069466B"/>
    <w:p w:rsidR="0069466B" w:rsidRDefault="0069466B"/>
    <w:tbl>
      <w:tblPr>
        <w:tblStyle w:val="TableGrid"/>
        <w:tblW w:w="10490" w:type="dxa"/>
        <w:tblInd w:w="-714" w:type="dxa"/>
        <w:tblLayout w:type="fixed"/>
        <w:tblLook w:val="04A0" w:firstRow="1" w:lastRow="0" w:firstColumn="1" w:lastColumn="0" w:noHBand="0" w:noVBand="1"/>
      </w:tblPr>
      <w:tblGrid>
        <w:gridCol w:w="2255"/>
        <w:gridCol w:w="8235"/>
      </w:tblGrid>
      <w:tr w:rsidR="00473507" w:rsidTr="00473507">
        <w:tc>
          <w:tcPr>
            <w:tcW w:w="2255" w:type="dxa"/>
            <w:vMerge w:val="restart"/>
            <w:shd w:val="clear" w:color="auto" w:fill="F2F2F2" w:themeFill="background1" w:themeFillShade="F2"/>
          </w:tcPr>
          <w:p w:rsidR="00473507" w:rsidRPr="00B17CF1" w:rsidRDefault="00473507" w:rsidP="00617589">
            <w:pPr>
              <w:rPr>
                <w:rFonts w:ascii="Twinkl" w:hAnsi="Twinkl"/>
                <w:b/>
                <w:sz w:val="28"/>
                <w:szCs w:val="28"/>
                <w:u w:val="single"/>
              </w:rPr>
            </w:pPr>
            <w:r w:rsidRPr="00B17CF1">
              <w:rPr>
                <w:rFonts w:ascii="Twinkl" w:hAnsi="Twinkl"/>
                <w:b/>
                <w:sz w:val="28"/>
                <w:szCs w:val="28"/>
                <w:u w:val="single"/>
              </w:rPr>
              <w:t>Reading</w:t>
            </w:r>
          </w:p>
          <w:p w:rsidR="00473507" w:rsidRPr="0069466B" w:rsidRDefault="00473507" w:rsidP="00617589">
            <w:pPr>
              <w:rPr>
                <w:rFonts w:ascii="Twinkl" w:hAnsi="Twinkl"/>
                <w:sz w:val="28"/>
                <w:szCs w:val="28"/>
              </w:rPr>
            </w:pPr>
            <w:r>
              <w:rPr>
                <w:noProof/>
                <w:lang w:eastAsia="en-GB"/>
              </w:rPr>
              <w:drawing>
                <wp:anchor distT="0" distB="0" distL="114300" distR="114300" simplePos="0" relativeHeight="251688960" behindDoc="0" locked="0" layoutInCell="1" allowOverlap="1" wp14:anchorId="51820669" wp14:editId="043CC629">
                  <wp:simplePos x="0" y="0"/>
                  <wp:positionH relativeFrom="column">
                    <wp:posOffset>50997</wp:posOffset>
                  </wp:positionH>
                  <wp:positionV relativeFrom="paragraph">
                    <wp:posOffset>19050</wp:posOffset>
                  </wp:positionV>
                  <wp:extent cx="1150883" cy="1150883"/>
                  <wp:effectExtent l="0" t="0" r="0" b="0"/>
                  <wp:wrapNone/>
                  <wp:docPr id="3" name="Picture 3" descr="https://tse2.mm.bing.net/th?id=OIP.-20zn-SILaHFoo7cpn3RNg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20zn-SILaHFoo7cpn3RNgHaHa&amp;pid=Api&amp;P=0&amp;w=300&amp;h=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0883" cy="115088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35" w:type="dxa"/>
          </w:tcPr>
          <w:p w:rsidR="00473507" w:rsidRPr="00297DB0" w:rsidRDefault="00473507" w:rsidP="00617589">
            <w:pPr>
              <w:rPr>
                <w:rStyle w:val="Hyperlink"/>
                <w:b/>
                <w:color w:val="000000" w:themeColor="text1"/>
                <w:sz w:val="32"/>
                <w:szCs w:val="24"/>
                <w:u w:val="none"/>
              </w:rPr>
            </w:pPr>
            <w:r w:rsidRPr="00297DB0">
              <w:rPr>
                <w:rStyle w:val="Hyperlink"/>
                <w:b/>
                <w:color w:val="000000" w:themeColor="text1"/>
                <w:sz w:val="32"/>
                <w:szCs w:val="24"/>
                <w:u w:val="none"/>
              </w:rPr>
              <w:t>2.</w:t>
            </w:r>
          </w:p>
          <w:p w:rsidR="00473507" w:rsidRPr="00F24F11" w:rsidRDefault="00F24F11" w:rsidP="00617589">
            <w:pPr>
              <w:rPr>
                <w:rStyle w:val="Hyperlink"/>
                <w:b/>
                <w:sz w:val="24"/>
                <w:szCs w:val="24"/>
              </w:rPr>
            </w:pPr>
            <w:hyperlink r:id="rId13" w:history="1">
              <w:r w:rsidRPr="00F24F11">
                <w:rPr>
                  <w:rStyle w:val="Hyperlink"/>
                  <w:b/>
                  <w:sz w:val="32"/>
                </w:rPr>
                <w:t>https://www.bbc.co.uk/iplayer/episode/b0bwdw8y/zog</w:t>
              </w:r>
            </w:hyperlink>
            <w:r w:rsidRPr="00F24F11">
              <w:rPr>
                <w:rStyle w:val="Hyperlink"/>
                <w:b/>
                <w:sz w:val="24"/>
                <w:szCs w:val="24"/>
              </w:rPr>
              <w:t xml:space="preserve"> </w:t>
            </w:r>
          </w:p>
          <w:p w:rsidR="00F24F11" w:rsidRPr="0069466B" w:rsidRDefault="00F24F11" w:rsidP="00617589">
            <w:pPr>
              <w:rPr>
                <w:rStyle w:val="Hyperlink"/>
                <w:b/>
                <w:sz w:val="24"/>
                <w:szCs w:val="24"/>
              </w:rPr>
            </w:pPr>
          </w:p>
        </w:tc>
      </w:tr>
      <w:tr w:rsidR="00473507" w:rsidTr="00473507">
        <w:tc>
          <w:tcPr>
            <w:tcW w:w="2255" w:type="dxa"/>
            <w:vMerge/>
            <w:shd w:val="clear" w:color="auto" w:fill="F2F2F2" w:themeFill="background1" w:themeFillShade="F2"/>
          </w:tcPr>
          <w:p w:rsidR="00473507" w:rsidRPr="004E6FAA" w:rsidRDefault="00473507" w:rsidP="00617589">
            <w:pPr>
              <w:rPr>
                <w:rFonts w:ascii="Twinkl" w:hAnsi="Twinkl"/>
                <w:sz w:val="24"/>
                <w:szCs w:val="24"/>
              </w:rPr>
            </w:pPr>
          </w:p>
        </w:tc>
        <w:tc>
          <w:tcPr>
            <w:tcW w:w="8235" w:type="dxa"/>
            <w:shd w:val="clear" w:color="auto" w:fill="FFFF99"/>
          </w:tcPr>
          <w:p w:rsidR="00473507" w:rsidRPr="009B0EA5" w:rsidRDefault="00473507" w:rsidP="009B0EA5">
            <w:pPr>
              <w:rPr>
                <w:rStyle w:val="Hyperlink"/>
                <w:rFonts w:ascii="Twinkl" w:hAnsi="Twinkl"/>
                <w:color w:val="000000" w:themeColor="text1"/>
                <w:sz w:val="24"/>
                <w:szCs w:val="24"/>
                <w:u w:val="none"/>
              </w:rPr>
            </w:pPr>
            <w:r w:rsidRPr="009B0EA5">
              <w:rPr>
                <w:rStyle w:val="Hyperlink"/>
                <w:rFonts w:ascii="Twinkl" w:hAnsi="Twinkl"/>
                <w:color w:val="000000" w:themeColor="text1"/>
                <w:sz w:val="24"/>
                <w:szCs w:val="24"/>
                <w:u w:val="none"/>
              </w:rPr>
              <w:t xml:space="preserve">Watch the story of </w:t>
            </w:r>
            <w:proofErr w:type="spellStart"/>
            <w:r w:rsidR="009B0EA5" w:rsidRPr="009B0EA5">
              <w:rPr>
                <w:rStyle w:val="Hyperlink"/>
                <w:rFonts w:ascii="Twinkl" w:hAnsi="Twinkl"/>
                <w:b/>
                <w:color w:val="000000" w:themeColor="text1"/>
                <w:sz w:val="24"/>
                <w:szCs w:val="24"/>
                <w:u w:val="none"/>
              </w:rPr>
              <w:t>Zog</w:t>
            </w:r>
            <w:proofErr w:type="spellEnd"/>
            <w:r w:rsidRPr="009B0EA5">
              <w:rPr>
                <w:rStyle w:val="Hyperlink"/>
                <w:rFonts w:ascii="Twinkl" w:hAnsi="Twinkl"/>
                <w:b/>
                <w:color w:val="000000" w:themeColor="text1"/>
                <w:sz w:val="24"/>
                <w:szCs w:val="24"/>
                <w:u w:val="none"/>
              </w:rPr>
              <w:t xml:space="preserve"> </w:t>
            </w:r>
            <w:r w:rsidRPr="009B0EA5">
              <w:rPr>
                <w:rStyle w:val="Hyperlink"/>
                <w:rFonts w:ascii="Twinkl" w:hAnsi="Twinkl"/>
                <w:color w:val="000000" w:themeColor="text1"/>
                <w:sz w:val="24"/>
                <w:szCs w:val="24"/>
                <w:u w:val="none"/>
              </w:rPr>
              <w:t>on BBC iPlayer or read the story with an adult if you have the book at home! Then, complete the different activities each day!</w:t>
            </w:r>
          </w:p>
          <w:p w:rsidR="009B0EA5" w:rsidRDefault="009B0EA5" w:rsidP="009B0EA5">
            <w:pPr>
              <w:rPr>
                <w:rStyle w:val="Hyperlink"/>
                <w:color w:val="000000" w:themeColor="text1"/>
                <w:sz w:val="24"/>
                <w:szCs w:val="24"/>
                <w:u w:val="none"/>
              </w:rPr>
            </w:pPr>
          </w:p>
          <w:p w:rsidR="009B0EA5" w:rsidRPr="00B17CF1" w:rsidRDefault="009B0EA5" w:rsidP="009B0EA5">
            <w:pPr>
              <w:rPr>
                <w:rStyle w:val="Hyperlink"/>
                <w:color w:val="000000" w:themeColor="text1"/>
                <w:sz w:val="24"/>
                <w:szCs w:val="24"/>
                <w:u w:val="none"/>
              </w:rPr>
            </w:pPr>
          </w:p>
        </w:tc>
      </w:tr>
      <w:tr w:rsidR="00473507" w:rsidTr="00473507">
        <w:tc>
          <w:tcPr>
            <w:tcW w:w="2255" w:type="dxa"/>
            <w:shd w:val="clear" w:color="auto" w:fill="F2F2F2" w:themeFill="background1" w:themeFillShade="F2"/>
          </w:tcPr>
          <w:p w:rsidR="00473507" w:rsidRPr="008B6657" w:rsidRDefault="00473507" w:rsidP="001275F7">
            <w:pPr>
              <w:rPr>
                <w:rFonts w:ascii="Twinkl" w:hAnsi="Twinkl"/>
                <w:b/>
                <w:sz w:val="28"/>
                <w:szCs w:val="24"/>
              </w:rPr>
            </w:pPr>
            <w:r w:rsidRPr="008B6657">
              <w:rPr>
                <w:rFonts w:ascii="Twinkl" w:hAnsi="Twinkl"/>
                <w:b/>
                <w:sz w:val="28"/>
                <w:szCs w:val="24"/>
              </w:rPr>
              <w:t>Monday</w:t>
            </w:r>
          </w:p>
        </w:tc>
        <w:tc>
          <w:tcPr>
            <w:tcW w:w="8235" w:type="dxa"/>
          </w:tcPr>
          <w:p w:rsidR="00473507" w:rsidRDefault="009B0EA5" w:rsidP="001275F7">
            <w:pPr>
              <w:rPr>
                <w:rFonts w:ascii="Twinkl" w:hAnsi="Twinkl"/>
                <w:color w:val="000000" w:themeColor="text1"/>
                <w:sz w:val="28"/>
                <w:szCs w:val="24"/>
              </w:rPr>
            </w:pPr>
            <w:r w:rsidRPr="009B0EA5">
              <w:rPr>
                <w:rFonts w:ascii="Twinkl" w:hAnsi="Twinkl"/>
                <w:color w:val="000000" w:themeColor="text1"/>
                <w:sz w:val="28"/>
                <w:szCs w:val="24"/>
              </w:rPr>
              <w:t xml:space="preserve">What skills must </w:t>
            </w:r>
            <w:proofErr w:type="spellStart"/>
            <w:r w:rsidRPr="009B0EA5">
              <w:rPr>
                <w:rFonts w:ascii="Twinkl" w:hAnsi="Twinkl"/>
                <w:color w:val="000000" w:themeColor="text1"/>
                <w:sz w:val="28"/>
                <w:szCs w:val="24"/>
              </w:rPr>
              <w:t>Zog</w:t>
            </w:r>
            <w:proofErr w:type="spellEnd"/>
            <w:r w:rsidRPr="009B0EA5">
              <w:rPr>
                <w:rFonts w:ascii="Twinkl" w:hAnsi="Twinkl"/>
                <w:color w:val="000000" w:themeColor="text1"/>
                <w:sz w:val="28"/>
                <w:szCs w:val="24"/>
              </w:rPr>
              <w:t xml:space="preserve"> learn at dragon school? Write a list of these skills, titled ‘How to become a dragon...’</w:t>
            </w:r>
          </w:p>
          <w:p w:rsidR="009B0EA5" w:rsidRPr="009B0EA5" w:rsidRDefault="009B0EA5" w:rsidP="001275F7">
            <w:pPr>
              <w:rPr>
                <w:rStyle w:val="Hyperlink"/>
                <w:rFonts w:ascii="Twinkl" w:hAnsi="Twinkl"/>
                <w:color w:val="000000" w:themeColor="text1"/>
                <w:sz w:val="28"/>
                <w:szCs w:val="24"/>
                <w:u w:val="none"/>
              </w:rPr>
            </w:pPr>
          </w:p>
        </w:tc>
      </w:tr>
      <w:tr w:rsidR="00473507" w:rsidTr="00473507">
        <w:tc>
          <w:tcPr>
            <w:tcW w:w="2255" w:type="dxa"/>
            <w:shd w:val="clear" w:color="auto" w:fill="F2F2F2" w:themeFill="background1" w:themeFillShade="F2"/>
          </w:tcPr>
          <w:p w:rsidR="00473507" w:rsidRPr="008B6657" w:rsidRDefault="00473507" w:rsidP="001275F7">
            <w:pPr>
              <w:rPr>
                <w:rFonts w:ascii="Twinkl" w:hAnsi="Twinkl"/>
                <w:b/>
                <w:sz w:val="28"/>
                <w:szCs w:val="24"/>
              </w:rPr>
            </w:pPr>
            <w:r w:rsidRPr="008B6657">
              <w:rPr>
                <w:rFonts w:ascii="Twinkl" w:hAnsi="Twinkl"/>
                <w:b/>
                <w:sz w:val="28"/>
                <w:szCs w:val="24"/>
              </w:rPr>
              <w:t>Tuesday</w:t>
            </w:r>
          </w:p>
        </w:tc>
        <w:tc>
          <w:tcPr>
            <w:tcW w:w="8235" w:type="dxa"/>
          </w:tcPr>
          <w:p w:rsidR="00473507" w:rsidRPr="009B0EA5" w:rsidRDefault="009B0EA5" w:rsidP="001275F7">
            <w:pPr>
              <w:rPr>
                <w:rStyle w:val="Hyperlink"/>
                <w:rFonts w:ascii="Twinkl" w:hAnsi="Twinkl"/>
                <w:color w:val="000000" w:themeColor="text1"/>
                <w:sz w:val="28"/>
                <w:szCs w:val="24"/>
                <w:u w:val="none"/>
              </w:rPr>
            </w:pPr>
            <w:r w:rsidRPr="009B0EA5">
              <w:rPr>
                <w:rFonts w:ascii="Twinkl" w:hAnsi="Twinkl"/>
                <w:color w:val="000000" w:themeColor="text1"/>
                <w:sz w:val="28"/>
                <w:szCs w:val="24"/>
              </w:rPr>
              <w:t xml:space="preserve">In the story, the princess dreams of being something else when she grows up. Can you write a dream for yourself for when you grow up? What do you want to be, and why? </w:t>
            </w:r>
          </w:p>
        </w:tc>
      </w:tr>
      <w:tr w:rsidR="00473507" w:rsidTr="009B0EA5">
        <w:trPr>
          <w:trHeight w:val="724"/>
        </w:trPr>
        <w:tc>
          <w:tcPr>
            <w:tcW w:w="2255" w:type="dxa"/>
            <w:shd w:val="clear" w:color="auto" w:fill="F2F2F2" w:themeFill="background1" w:themeFillShade="F2"/>
          </w:tcPr>
          <w:p w:rsidR="00473507" w:rsidRPr="008B6657" w:rsidRDefault="00473507" w:rsidP="001275F7">
            <w:pPr>
              <w:rPr>
                <w:rFonts w:ascii="Twinkl" w:hAnsi="Twinkl"/>
                <w:b/>
                <w:sz w:val="28"/>
                <w:szCs w:val="24"/>
              </w:rPr>
            </w:pPr>
            <w:r w:rsidRPr="008B6657">
              <w:rPr>
                <w:rFonts w:ascii="Twinkl" w:hAnsi="Twinkl"/>
                <w:b/>
                <w:sz w:val="28"/>
                <w:szCs w:val="24"/>
              </w:rPr>
              <w:t>Wednesday</w:t>
            </w:r>
          </w:p>
        </w:tc>
        <w:tc>
          <w:tcPr>
            <w:tcW w:w="8235" w:type="dxa"/>
          </w:tcPr>
          <w:p w:rsidR="00473507" w:rsidRPr="009B0EA5" w:rsidRDefault="009B0EA5" w:rsidP="001275F7">
            <w:pPr>
              <w:rPr>
                <w:rStyle w:val="Hyperlink"/>
                <w:rFonts w:ascii="Twinkl" w:hAnsi="Twinkl"/>
                <w:color w:val="000000" w:themeColor="text1"/>
                <w:sz w:val="28"/>
                <w:szCs w:val="24"/>
                <w:u w:val="none"/>
              </w:rPr>
            </w:pPr>
            <w:r w:rsidRPr="009B0EA5">
              <w:rPr>
                <w:rFonts w:ascii="Twinkl" w:hAnsi="Twinkl"/>
                <w:color w:val="000000" w:themeColor="text1"/>
                <w:sz w:val="28"/>
                <w:szCs w:val="24"/>
              </w:rPr>
              <w:t xml:space="preserve">Imagine you were flying on the back of </w:t>
            </w:r>
            <w:proofErr w:type="spellStart"/>
            <w:r w:rsidRPr="009B0EA5">
              <w:rPr>
                <w:rFonts w:ascii="Twinkl" w:hAnsi="Twinkl"/>
                <w:color w:val="000000" w:themeColor="text1"/>
                <w:sz w:val="28"/>
                <w:szCs w:val="24"/>
              </w:rPr>
              <w:t>Zog</w:t>
            </w:r>
            <w:proofErr w:type="spellEnd"/>
            <w:r w:rsidRPr="009B0EA5">
              <w:rPr>
                <w:rFonts w:ascii="Twinkl" w:hAnsi="Twinkl"/>
                <w:color w:val="000000" w:themeColor="text1"/>
                <w:sz w:val="28"/>
                <w:szCs w:val="24"/>
              </w:rPr>
              <w:t>. What would you see whilst you were up in the air, and where would you choose to go?</w:t>
            </w:r>
          </w:p>
        </w:tc>
      </w:tr>
      <w:tr w:rsidR="00473507" w:rsidTr="00473507">
        <w:tc>
          <w:tcPr>
            <w:tcW w:w="2255" w:type="dxa"/>
            <w:shd w:val="clear" w:color="auto" w:fill="F2F2F2" w:themeFill="background1" w:themeFillShade="F2"/>
          </w:tcPr>
          <w:p w:rsidR="00473507" w:rsidRPr="008B6657" w:rsidRDefault="00473507" w:rsidP="001275F7">
            <w:pPr>
              <w:rPr>
                <w:rFonts w:ascii="Twinkl" w:hAnsi="Twinkl"/>
                <w:b/>
                <w:sz w:val="28"/>
                <w:szCs w:val="24"/>
              </w:rPr>
            </w:pPr>
            <w:r w:rsidRPr="008B6657">
              <w:rPr>
                <w:rFonts w:ascii="Twinkl" w:hAnsi="Twinkl"/>
                <w:b/>
                <w:sz w:val="28"/>
                <w:szCs w:val="24"/>
              </w:rPr>
              <w:t xml:space="preserve">Thursday </w:t>
            </w:r>
          </w:p>
        </w:tc>
        <w:tc>
          <w:tcPr>
            <w:tcW w:w="8235" w:type="dxa"/>
          </w:tcPr>
          <w:p w:rsidR="00473507" w:rsidRPr="009B0EA5" w:rsidRDefault="009B0EA5" w:rsidP="001275F7">
            <w:pPr>
              <w:rPr>
                <w:rStyle w:val="Hyperlink"/>
                <w:rFonts w:ascii="Twinkl" w:hAnsi="Twinkl"/>
                <w:color w:val="000000" w:themeColor="text1"/>
                <w:sz w:val="28"/>
                <w:szCs w:val="24"/>
                <w:u w:val="none"/>
              </w:rPr>
            </w:pPr>
            <w:r w:rsidRPr="009B0EA5">
              <w:rPr>
                <w:rFonts w:ascii="Twinkl" w:hAnsi="Twinkl"/>
                <w:color w:val="000000" w:themeColor="text1"/>
                <w:sz w:val="28"/>
                <w:szCs w:val="24"/>
              </w:rPr>
              <w:t xml:space="preserve">Imagine you have arrived at your chosen destination after </w:t>
            </w:r>
            <w:proofErr w:type="spellStart"/>
            <w:r w:rsidRPr="009B0EA5">
              <w:rPr>
                <w:rFonts w:ascii="Twinkl" w:hAnsi="Twinkl"/>
                <w:color w:val="000000" w:themeColor="text1"/>
                <w:sz w:val="28"/>
                <w:szCs w:val="24"/>
              </w:rPr>
              <w:t>Zog</w:t>
            </w:r>
            <w:proofErr w:type="spellEnd"/>
            <w:r w:rsidRPr="009B0EA5">
              <w:rPr>
                <w:rFonts w:ascii="Twinkl" w:hAnsi="Twinkl"/>
                <w:color w:val="000000" w:themeColor="text1"/>
                <w:sz w:val="28"/>
                <w:szCs w:val="24"/>
              </w:rPr>
              <w:t xml:space="preserve"> has flown you there. Can you write a postcard from that place to the people back at home?</w:t>
            </w:r>
          </w:p>
        </w:tc>
      </w:tr>
      <w:tr w:rsidR="00473507" w:rsidTr="00473507">
        <w:tc>
          <w:tcPr>
            <w:tcW w:w="2255" w:type="dxa"/>
            <w:shd w:val="clear" w:color="auto" w:fill="F2F2F2" w:themeFill="background1" w:themeFillShade="F2"/>
          </w:tcPr>
          <w:p w:rsidR="00473507" w:rsidRPr="008B6657" w:rsidRDefault="00473507" w:rsidP="001275F7">
            <w:pPr>
              <w:rPr>
                <w:rFonts w:ascii="Twinkl" w:hAnsi="Twinkl"/>
                <w:b/>
                <w:sz w:val="28"/>
                <w:szCs w:val="24"/>
              </w:rPr>
            </w:pPr>
            <w:r w:rsidRPr="008B6657">
              <w:rPr>
                <w:rFonts w:ascii="Twinkl" w:hAnsi="Twinkl"/>
                <w:b/>
                <w:sz w:val="28"/>
                <w:szCs w:val="24"/>
              </w:rPr>
              <w:t>Friday</w:t>
            </w:r>
          </w:p>
        </w:tc>
        <w:tc>
          <w:tcPr>
            <w:tcW w:w="8235" w:type="dxa"/>
          </w:tcPr>
          <w:p w:rsidR="009B0EA5" w:rsidRPr="009B0EA5" w:rsidRDefault="009B0EA5" w:rsidP="009B0EA5">
            <w:pPr>
              <w:rPr>
                <w:rFonts w:ascii="Twinkl" w:hAnsi="Twinkl"/>
                <w:color w:val="000000" w:themeColor="text1"/>
                <w:sz w:val="28"/>
                <w:szCs w:val="24"/>
              </w:rPr>
            </w:pPr>
            <w:proofErr w:type="spellStart"/>
            <w:r w:rsidRPr="009B0EA5">
              <w:rPr>
                <w:rFonts w:ascii="Twinkl" w:hAnsi="Twinkl"/>
                <w:color w:val="000000" w:themeColor="text1"/>
                <w:sz w:val="28"/>
                <w:szCs w:val="24"/>
              </w:rPr>
              <w:t>Zog’s</w:t>
            </w:r>
            <w:proofErr w:type="spellEnd"/>
            <w:r w:rsidRPr="009B0EA5">
              <w:rPr>
                <w:rFonts w:ascii="Twinkl" w:hAnsi="Twinkl"/>
                <w:color w:val="000000" w:themeColor="text1"/>
                <w:sz w:val="28"/>
                <w:szCs w:val="24"/>
              </w:rPr>
              <w:t xml:space="preserve"> ‘super power’ is being able to fly. If you could have a super power, what would it be, and why?</w:t>
            </w:r>
          </w:p>
          <w:p w:rsidR="00473507" w:rsidRPr="009B0EA5" w:rsidRDefault="00473507" w:rsidP="001275F7">
            <w:pPr>
              <w:rPr>
                <w:rStyle w:val="Hyperlink"/>
                <w:rFonts w:ascii="Twinkl" w:hAnsi="Twinkl"/>
                <w:color w:val="000000" w:themeColor="text1"/>
                <w:sz w:val="28"/>
                <w:szCs w:val="24"/>
                <w:u w:val="none"/>
              </w:rPr>
            </w:pPr>
          </w:p>
        </w:tc>
      </w:tr>
    </w:tbl>
    <w:p w:rsidR="00774F25" w:rsidRDefault="00774F25">
      <w:pPr>
        <w:rPr>
          <w:rFonts w:ascii="Twinkl" w:hAnsi="Twinkl"/>
        </w:rPr>
      </w:pPr>
    </w:p>
    <w:p w:rsidR="00774F25" w:rsidRDefault="00774F25">
      <w:pPr>
        <w:rPr>
          <w:rFonts w:ascii="Twinkl" w:hAnsi="Twinkl"/>
        </w:rPr>
      </w:pPr>
    </w:p>
    <w:p w:rsidR="00774F25" w:rsidRDefault="00774F25">
      <w:pPr>
        <w:rPr>
          <w:rFonts w:ascii="Twinkl" w:hAnsi="Twinkl"/>
        </w:rPr>
      </w:pPr>
    </w:p>
    <w:sectPr w:rsidR="00774F25" w:rsidSect="001275F7">
      <w:headerReference w:type="default" r:id="rId14"/>
      <w:pgSz w:w="23814" w:h="16840" w:orient="landscape"/>
      <w:pgMar w:top="1440" w:right="1176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A2" w:rsidRDefault="000E05A2" w:rsidP="00670A21">
      <w:r>
        <w:separator/>
      </w:r>
    </w:p>
  </w:endnote>
  <w:endnote w:type="continuationSeparator" w:id="0">
    <w:p w:rsidR="000E05A2" w:rsidRDefault="000E05A2" w:rsidP="0067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Letterjoin-Air Plus 39">
    <w:altName w:val="Sitka Small"/>
    <w:panose1 w:val="00000000000000000000"/>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A2" w:rsidRDefault="000E05A2" w:rsidP="00670A21">
      <w:r>
        <w:separator/>
      </w:r>
    </w:p>
  </w:footnote>
  <w:footnote w:type="continuationSeparator" w:id="0">
    <w:p w:rsidR="000E05A2" w:rsidRDefault="000E05A2" w:rsidP="00670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A21" w:rsidRDefault="00241B10">
    <w:pPr>
      <w:pStyle w:val="Header"/>
    </w:pPr>
    <w:r>
      <w:t xml:space="preserve">Home learning challenge - </w:t>
    </w:r>
    <w:proofErr w:type="spellStart"/>
    <w:r w:rsidR="00774F25">
      <w:t>wb</w:t>
    </w:r>
    <w:proofErr w:type="spellEnd"/>
    <w:r w:rsidR="00774F25">
      <w:t xml:space="preserve"> </w:t>
    </w:r>
    <w:r w:rsidR="00A064D6">
      <w:t>04</w:t>
    </w:r>
    <w:r w:rsidR="00775473">
      <w:t>.05</w:t>
    </w:r>
    <w:r w:rsidR="00585529">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21"/>
    <w:rsid w:val="00061590"/>
    <w:rsid w:val="000804E0"/>
    <w:rsid w:val="000904EC"/>
    <w:rsid w:val="00092BDA"/>
    <w:rsid w:val="000E05A2"/>
    <w:rsid w:val="001275F7"/>
    <w:rsid w:val="001C2F2F"/>
    <w:rsid w:val="00241B10"/>
    <w:rsid w:val="00271FC1"/>
    <w:rsid w:val="00282C4D"/>
    <w:rsid w:val="00297DB0"/>
    <w:rsid w:val="002E76BD"/>
    <w:rsid w:val="00307C09"/>
    <w:rsid w:val="00442B0A"/>
    <w:rsid w:val="00473507"/>
    <w:rsid w:val="004914D7"/>
    <w:rsid w:val="004E17BA"/>
    <w:rsid w:val="004E6FAA"/>
    <w:rsid w:val="00585529"/>
    <w:rsid w:val="005D4078"/>
    <w:rsid w:val="005E3FE1"/>
    <w:rsid w:val="00617589"/>
    <w:rsid w:val="00670A21"/>
    <w:rsid w:val="0069466B"/>
    <w:rsid w:val="00726F85"/>
    <w:rsid w:val="00757105"/>
    <w:rsid w:val="00774F25"/>
    <w:rsid w:val="00775473"/>
    <w:rsid w:val="0080252D"/>
    <w:rsid w:val="008B6657"/>
    <w:rsid w:val="008D5878"/>
    <w:rsid w:val="00975708"/>
    <w:rsid w:val="009A7D65"/>
    <w:rsid w:val="009B0EA5"/>
    <w:rsid w:val="00A064D6"/>
    <w:rsid w:val="00AF7037"/>
    <w:rsid w:val="00B16A49"/>
    <w:rsid w:val="00B17CF1"/>
    <w:rsid w:val="00BF1F99"/>
    <w:rsid w:val="00D6632A"/>
    <w:rsid w:val="00D97A33"/>
    <w:rsid w:val="00DE4A31"/>
    <w:rsid w:val="00E85C30"/>
    <w:rsid w:val="00F24F11"/>
    <w:rsid w:val="00F70739"/>
    <w:rsid w:val="00F9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9C83D-F162-4C43-984F-D7440A87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A21"/>
    <w:pPr>
      <w:tabs>
        <w:tab w:val="center" w:pos="4513"/>
        <w:tab w:val="right" w:pos="9026"/>
      </w:tabs>
    </w:pPr>
  </w:style>
  <w:style w:type="character" w:customStyle="1" w:styleId="HeaderChar">
    <w:name w:val="Header Char"/>
    <w:basedOn w:val="DefaultParagraphFont"/>
    <w:link w:val="Header"/>
    <w:uiPriority w:val="99"/>
    <w:rsid w:val="00670A21"/>
  </w:style>
  <w:style w:type="paragraph" w:styleId="Footer">
    <w:name w:val="footer"/>
    <w:basedOn w:val="Normal"/>
    <w:link w:val="FooterChar"/>
    <w:uiPriority w:val="99"/>
    <w:unhideWhenUsed/>
    <w:rsid w:val="00670A21"/>
    <w:pPr>
      <w:tabs>
        <w:tab w:val="center" w:pos="4513"/>
        <w:tab w:val="right" w:pos="9026"/>
      </w:tabs>
    </w:pPr>
  </w:style>
  <w:style w:type="character" w:customStyle="1" w:styleId="FooterChar">
    <w:name w:val="Footer Char"/>
    <w:basedOn w:val="DefaultParagraphFont"/>
    <w:link w:val="Footer"/>
    <w:uiPriority w:val="99"/>
    <w:rsid w:val="00670A21"/>
  </w:style>
  <w:style w:type="table" w:styleId="TableGrid">
    <w:name w:val="Table Grid"/>
    <w:basedOn w:val="TableNormal"/>
    <w:uiPriority w:val="39"/>
    <w:rsid w:val="00670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70A21"/>
    <w:rPr>
      <w:color w:val="0000FF"/>
      <w:u w:val="single"/>
    </w:rPr>
  </w:style>
  <w:style w:type="paragraph" w:styleId="ListParagraph">
    <w:name w:val="List Paragraph"/>
    <w:basedOn w:val="Normal"/>
    <w:uiPriority w:val="34"/>
    <w:qFormat/>
    <w:rsid w:val="000904EC"/>
    <w:pPr>
      <w:ind w:left="720"/>
      <w:contextualSpacing/>
    </w:pPr>
  </w:style>
  <w:style w:type="character" w:styleId="Strong">
    <w:name w:val="Strong"/>
    <w:basedOn w:val="DefaultParagraphFont"/>
    <w:uiPriority w:val="22"/>
    <w:qFormat/>
    <w:rsid w:val="00694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79496">
      <w:bodyDiv w:val="1"/>
      <w:marLeft w:val="0"/>
      <w:marRight w:val="0"/>
      <w:marTop w:val="0"/>
      <w:marBottom w:val="0"/>
      <w:divBdr>
        <w:top w:val="none" w:sz="0" w:space="0" w:color="auto"/>
        <w:left w:val="none" w:sz="0" w:space="0" w:color="auto"/>
        <w:bottom w:val="none" w:sz="0" w:space="0" w:color="auto"/>
        <w:right w:val="none" w:sz="0" w:space="0" w:color="auto"/>
      </w:divBdr>
    </w:div>
    <w:div w:id="1266233660">
      <w:bodyDiv w:val="1"/>
      <w:marLeft w:val="0"/>
      <w:marRight w:val="0"/>
      <w:marTop w:val="0"/>
      <w:marBottom w:val="0"/>
      <w:divBdr>
        <w:top w:val="none" w:sz="0" w:space="0" w:color="auto"/>
        <w:left w:val="none" w:sz="0" w:space="0" w:color="auto"/>
        <w:bottom w:val="none" w:sz="0" w:space="0" w:color="auto"/>
        <w:right w:val="none" w:sz="0" w:space="0" w:color="auto"/>
      </w:divBdr>
    </w:div>
    <w:div w:id="1304311019">
      <w:bodyDiv w:val="1"/>
      <w:marLeft w:val="0"/>
      <w:marRight w:val="0"/>
      <w:marTop w:val="0"/>
      <w:marBottom w:val="0"/>
      <w:divBdr>
        <w:top w:val="none" w:sz="0" w:space="0" w:color="auto"/>
        <w:left w:val="none" w:sz="0" w:space="0" w:color="auto"/>
        <w:bottom w:val="none" w:sz="0" w:space="0" w:color="auto"/>
        <w:right w:val="none" w:sz="0" w:space="0" w:color="auto"/>
      </w:divBdr>
    </w:div>
    <w:div w:id="1309020094">
      <w:bodyDiv w:val="1"/>
      <w:marLeft w:val="0"/>
      <w:marRight w:val="0"/>
      <w:marTop w:val="0"/>
      <w:marBottom w:val="0"/>
      <w:divBdr>
        <w:top w:val="none" w:sz="0" w:space="0" w:color="auto"/>
        <w:left w:val="none" w:sz="0" w:space="0" w:color="auto"/>
        <w:bottom w:val="none" w:sz="0" w:space="0" w:color="auto"/>
        <w:right w:val="none" w:sz="0" w:space="0" w:color="auto"/>
      </w:divBdr>
    </w:div>
    <w:div w:id="1351682400">
      <w:bodyDiv w:val="1"/>
      <w:marLeft w:val="0"/>
      <w:marRight w:val="0"/>
      <w:marTop w:val="0"/>
      <w:marBottom w:val="0"/>
      <w:divBdr>
        <w:top w:val="none" w:sz="0" w:space="0" w:color="auto"/>
        <w:left w:val="none" w:sz="0" w:space="0" w:color="auto"/>
        <w:bottom w:val="none" w:sz="0" w:space="0" w:color="auto"/>
        <w:right w:val="none" w:sz="0" w:space="0" w:color="auto"/>
      </w:divBdr>
    </w:div>
    <w:div w:id="1741947725">
      <w:bodyDiv w:val="1"/>
      <w:marLeft w:val="0"/>
      <w:marRight w:val="0"/>
      <w:marTop w:val="0"/>
      <w:marBottom w:val="0"/>
      <w:divBdr>
        <w:top w:val="none" w:sz="0" w:space="0" w:color="auto"/>
        <w:left w:val="none" w:sz="0" w:space="0" w:color="auto"/>
        <w:bottom w:val="none" w:sz="0" w:space="0" w:color="auto"/>
        <w:right w:val="none" w:sz="0" w:space="0" w:color="auto"/>
      </w:divBdr>
    </w:div>
    <w:div w:id="1959026187">
      <w:bodyDiv w:val="1"/>
      <w:marLeft w:val="0"/>
      <w:marRight w:val="0"/>
      <w:marTop w:val="0"/>
      <w:marBottom w:val="0"/>
      <w:divBdr>
        <w:top w:val="none" w:sz="0" w:space="0" w:color="auto"/>
        <w:left w:val="none" w:sz="0" w:space="0" w:color="auto"/>
        <w:bottom w:val="none" w:sz="0" w:space="0" w:color="auto"/>
        <w:right w:val="none" w:sz="0" w:space="0" w:color="auto"/>
      </w:divBdr>
    </w:div>
    <w:div w:id="21090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2E1468SdHg" TargetMode="External"/><Relationship Id="rId13" Type="http://schemas.openxmlformats.org/officeDocument/2006/relationships/hyperlink" Target="https://www.bbc.co.uk/iplayer/episode/b0bwdw8y/zog" TargetMode="External"/><Relationship Id="rId3" Type="http://schemas.openxmlformats.org/officeDocument/2006/relationships/webSettings" Target="webSettings.xml"/><Relationship Id="rId7" Type="http://schemas.openxmlformats.org/officeDocument/2006/relationships/hyperlink" Target="https://tapestryjournal.com/"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channel/UCo7fbLgY2oA_cFCIg9GdxtQ/feature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Chaffey</dc:creator>
  <cp:keywords/>
  <dc:description/>
  <cp:lastModifiedBy>Danielle Chaffey</cp:lastModifiedBy>
  <cp:revision>3</cp:revision>
  <cp:lastPrinted>2020-05-01T13:58:00Z</cp:lastPrinted>
  <dcterms:created xsi:type="dcterms:W3CDTF">2020-05-01T13:57:00Z</dcterms:created>
  <dcterms:modified xsi:type="dcterms:W3CDTF">2020-05-01T13:59:00Z</dcterms:modified>
</cp:coreProperties>
</file>